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135" w:rsidRDefault="006A2B83" w:rsidP="00991099">
      <w:pPr>
        <w:spacing w:before="100" w:beforeAutospacing="1" w:after="100" w:afterAutospacing="1" w:line="240" w:lineRule="auto"/>
        <w:outlineLvl w:val="0"/>
      </w:pPr>
      <w:r>
        <w:fldChar w:fldCharType="begin"/>
      </w:r>
      <w:r w:rsidR="00DB4135">
        <w:instrText xml:space="preserve"> HYPERLINK "</w:instrText>
      </w:r>
      <w:r w:rsidR="00DB4135" w:rsidRPr="00DB4135">
        <w:instrText>http://www.dcs.qmul.ac.uk/~norman/papers/qa_metrics_article/section_4_framework.html</w:instrText>
      </w:r>
      <w:r w:rsidR="00DB4135">
        <w:instrText xml:space="preserve">" </w:instrText>
      </w:r>
      <w:r>
        <w:fldChar w:fldCharType="separate"/>
      </w:r>
      <w:r w:rsidR="00DB4135" w:rsidRPr="00B22A98">
        <w:rPr>
          <w:rStyle w:val="Hyperlink"/>
        </w:rPr>
        <w:t>http://www.dcs.qmul.ac.uk/~norman/papers/qa_metrics_article/section_4_framework.html</w:t>
      </w:r>
      <w:r>
        <w:fldChar w:fldCharType="end"/>
      </w:r>
    </w:p>
    <w:p w:rsidR="00C24F3A" w:rsidRDefault="006A2B83" w:rsidP="00991099">
      <w:pPr>
        <w:spacing w:before="100" w:beforeAutospacing="1" w:after="100" w:afterAutospacing="1" w:line="240" w:lineRule="auto"/>
        <w:outlineLvl w:val="0"/>
      </w:pPr>
      <w:hyperlink r:id="rId5" w:history="1">
        <w:r w:rsidR="00C24F3A" w:rsidRPr="00DA692F">
          <w:rPr>
            <w:rStyle w:val="Hyperlink"/>
          </w:rPr>
          <w:t>http://sunset.usc.edu/csse/research/COCOMOII/cocomo_main.html</w:t>
        </w:r>
      </w:hyperlink>
      <w:r w:rsidR="00C24F3A">
        <w:t xml:space="preserve"> </w:t>
      </w:r>
    </w:p>
    <w:p w:rsidR="00991099" w:rsidRPr="00991099" w:rsidRDefault="00991099" w:rsidP="0099109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91099">
        <w:rPr>
          <w:rFonts w:ascii="Arial" w:eastAsia="Times New Roman" w:hAnsi="Arial" w:cs="Arial"/>
          <w:b/>
          <w:bCs/>
          <w:color w:val="000000"/>
          <w:kern w:val="36"/>
          <w:sz w:val="36"/>
          <w:szCs w:val="36"/>
        </w:rPr>
        <w:t>Rigorous Framework for Software Measurement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 software engineering literature abounds with software ‘metrics' falling into one or more of the categories described above. So somebody new to the area seeking a small set of 'best' software metrics is bound to be confused, especially as the literature presents conflicting views of what is best practice. In the section we establish a framework relating different activities and different metrics. The framework enables readers to distinguish the applicability (and value) of many metrics. It also provides a simple set of guidelines for approaching any software measurement task.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Measurement definitions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Until relatively recently a common criticism of much software metrics work was its lack of </w:t>
      </w:r>
      <w:proofErr w:type="spellStart"/>
      <w:r w:rsidRPr="00991099">
        <w:rPr>
          <w:rFonts w:ascii="Arial" w:eastAsia="Times New Roman" w:hAnsi="Arial" w:cs="Arial"/>
          <w:color w:val="000000"/>
          <w:sz w:val="24"/>
          <w:szCs w:val="24"/>
        </w:rPr>
        <w:t>rigour</w:t>
      </w:r>
      <w:proofErr w:type="spellEnd"/>
      <w:r w:rsidRPr="00991099">
        <w:rPr>
          <w:rFonts w:ascii="Arial" w:eastAsia="Times New Roman" w:hAnsi="Arial" w:cs="Arial"/>
          <w:color w:val="000000"/>
          <w:sz w:val="24"/>
          <w:szCs w:val="24"/>
        </w:rPr>
        <w:t xml:space="preserve">. In particular, much work was </w:t>
      </w:r>
      <w:proofErr w:type="spellStart"/>
      <w:r w:rsidRPr="00991099">
        <w:rPr>
          <w:rFonts w:ascii="Arial" w:eastAsia="Times New Roman" w:hAnsi="Arial" w:cs="Arial"/>
          <w:color w:val="000000"/>
          <w:sz w:val="24"/>
          <w:szCs w:val="24"/>
        </w:rPr>
        <w:t>criticised</w:t>
      </w:r>
      <w:proofErr w:type="spellEnd"/>
      <w:r w:rsidRPr="00991099">
        <w:rPr>
          <w:rFonts w:ascii="Arial" w:eastAsia="Times New Roman" w:hAnsi="Arial" w:cs="Arial"/>
          <w:color w:val="000000"/>
          <w:sz w:val="24"/>
          <w:szCs w:val="24"/>
        </w:rPr>
        <w:t xml:space="preserve"> for its failure to adhere to the basic principles of measurement that are central to the physical and social sciences. Recent </w:t>
      </w:r>
      <w:proofErr w:type="gramStart"/>
      <w:r w:rsidRPr="00991099">
        <w:rPr>
          <w:rFonts w:ascii="Arial" w:eastAsia="Times New Roman" w:hAnsi="Arial" w:cs="Arial"/>
          <w:color w:val="000000"/>
          <w:sz w:val="24"/>
          <w:szCs w:val="24"/>
        </w:rPr>
        <w:t>work,</w:t>
      </w:r>
      <w:proofErr w:type="gramEnd"/>
      <w:r w:rsidRPr="00991099">
        <w:rPr>
          <w:rFonts w:ascii="Arial" w:eastAsia="Times New Roman" w:hAnsi="Arial" w:cs="Arial"/>
          <w:color w:val="000000"/>
          <w:sz w:val="24"/>
          <w:szCs w:val="24"/>
        </w:rPr>
        <w:t xml:space="preserve"> has shown how to apply the theory of measurement to software metrics [Fenton 1991, </w:t>
      </w:r>
      <w:proofErr w:type="spellStart"/>
      <w:r w:rsidRPr="00991099">
        <w:rPr>
          <w:rFonts w:ascii="Arial" w:eastAsia="Times New Roman" w:hAnsi="Arial" w:cs="Arial"/>
          <w:color w:val="000000"/>
          <w:sz w:val="24"/>
          <w:szCs w:val="24"/>
        </w:rPr>
        <w:t>Zuse</w:t>
      </w:r>
      <w:proofErr w:type="spellEnd"/>
      <w:r w:rsidRPr="00991099">
        <w:rPr>
          <w:rFonts w:ascii="Arial" w:eastAsia="Times New Roman" w:hAnsi="Arial" w:cs="Arial"/>
          <w:color w:val="000000"/>
          <w:sz w:val="24"/>
          <w:szCs w:val="24"/>
        </w:rPr>
        <w:t xml:space="preserve"> 1991]. Central to this work is the following definition of measurement:</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Measurement</w:t>
      </w:r>
      <w:r w:rsidRPr="00991099">
        <w:rPr>
          <w:rFonts w:ascii="Arial" w:eastAsia="Times New Roman" w:hAnsi="Arial" w:cs="Arial"/>
          <w:color w:val="000000"/>
          <w:sz w:val="24"/>
          <w:szCs w:val="24"/>
        </w:rPr>
        <w:t xml:space="preserve"> is the process by which numbers or symbols are assigned to attributes of entities in the real world in such a way as to </w:t>
      </w:r>
      <w:proofErr w:type="spellStart"/>
      <w:r w:rsidRPr="00991099">
        <w:rPr>
          <w:rFonts w:ascii="Arial" w:eastAsia="Times New Roman" w:hAnsi="Arial" w:cs="Arial"/>
          <w:color w:val="000000"/>
          <w:sz w:val="24"/>
          <w:szCs w:val="24"/>
        </w:rPr>
        <w:t>characterise</w:t>
      </w:r>
      <w:proofErr w:type="spellEnd"/>
      <w:r w:rsidRPr="00991099">
        <w:rPr>
          <w:rFonts w:ascii="Arial" w:eastAsia="Times New Roman" w:hAnsi="Arial" w:cs="Arial"/>
          <w:color w:val="000000"/>
          <w:sz w:val="24"/>
          <w:szCs w:val="24"/>
        </w:rPr>
        <w:t xml:space="preserve"> them according to clearly defined rules. The numerical assignment is called the </w:t>
      </w:r>
      <w:r w:rsidRPr="00991099">
        <w:rPr>
          <w:rFonts w:ascii="Arial" w:eastAsia="Times New Roman" w:hAnsi="Arial" w:cs="Arial"/>
          <w:i/>
          <w:iCs/>
          <w:color w:val="000000"/>
          <w:sz w:val="24"/>
          <w:szCs w:val="24"/>
        </w:rPr>
        <w:t>measure</w:t>
      </w:r>
      <w:r w:rsidRPr="00991099">
        <w:rPr>
          <w:rFonts w:ascii="Arial" w:eastAsia="Times New Roman" w:hAnsi="Arial" w:cs="Arial"/>
          <w:color w:val="000000"/>
          <w:sz w:val="24"/>
          <w:szCs w:val="24"/>
        </w:rPr>
        <w: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 theory of measurement provides the rigorous framework for determining when a proposed measure really does </w:t>
      </w:r>
      <w:proofErr w:type="spellStart"/>
      <w:r w:rsidRPr="00991099">
        <w:rPr>
          <w:rFonts w:ascii="Arial" w:eastAsia="Times New Roman" w:hAnsi="Arial" w:cs="Arial"/>
          <w:color w:val="000000"/>
          <w:sz w:val="24"/>
          <w:szCs w:val="24"/>
        </w:rPr>
        <w:t>characterise</w:t>
      </w:r>
      <w:proofErr w:type="spellEnd"/>
      <w:r w:rsidRPr="00991099">
        <w:rPr>
          <w:rFonts w:ascii="Arial" w:eastAsia="Times New Roman" w:hAnsi="Arial" w:cs="Arial"/>
          <w:color w:val="000000"/>
          <w:sz w:val="24"/>
          <w:szCs w:val="24"/>
        </w:rPr>
        <w:t xml:space="preserve"> the attribute it is supposed to. The theory also provides rules for determining the scale types of measures, and hence to determine what statistical analyses are relevant and meaningful. We make a distinction between a measure (in the above definition) and a </w:t>
      </w:r>
      <w:r w:rsidRPr="00991099">
        <w:rPr>
          <w:rFonts w:ascii="Arial" w:eastAsia="Times New Roman" w:hAnsi="Arial" w:cs="Arial"/>
          <w:i/>
          <w:iCs/>
          <w:color w:val="000000"/>
          <w:sz w:val="24"/>
          <w:szCs w:val="24"/>
        </w:rPr>
        <w:t>metric</w:t>
      </w:r>
      <w:r w:rsidRPr="00991099">
        <w:rPr>
          <w:rFonts w:ascii="Arial" w:eastAsia="Times New Roman" w:hAnsi="Arial" w:cs="Arial"/>
          <w:color w:val="000000"/>
          <w:sz w:val="24"/>
          <w:szCs w:val="24"/>
        </w:rPr>
        <w:t xml:space="preserve">. A </w:t>
      </w:r>
      <w:r w:rsidRPr="00991099">
        <w:rPr>
          <w:rFonts w:ascii="Arial" w:eastAsia="Times New Roman" w:hAnsi="Arial" w:cs="Arial"/>
          <w:i/>
          <w:iCs/>
          <w:color w:val="000000"/>
          <w:sz w:val="24"/>
          <w:szCs w:val="24"/>
        </w:rPr>
        <w:t>metric</w:t>
      </w:r>
      <w:r w:rsidRPr="00991099">
        <w:rPr>
          <w:rFonts w:ascii="Arial" w:eastAsia="Times New Roman" w:hAnsi="Arial" w:cs="Arial"/>
          <w:color w:val="000000"/>
          <w:sz w:val="24"/>
          <w:szCs w:val="24"/>
        </w:rPr>
        <w:t xml:space="preserve"> is a proposed measure. Only when it really does </w:t>
      </w:r>
      <w:proofErr w:type="spellStart"/>
      <w:r w:rsidRPr="00991099">
        <w:rPr>
          <w:rFonts w:ascii="Arial" w:eastAsia="Times New Roman" w:hAnsi="Arial" w:cs="Arial"/>
          <w:color w:val="000000"/>
          <w:sz w:val="24"/>
          <w:szCs w:val="24"/>
        </w:rPr>
        <w:t>characterise</w:t>
      </w:r>
      <w:proofErr w:type="spellEnd"/>
      <w:r w:rsidRPr="00991099">
        <w:rPr>
          <w:rFonts w:ascii="Arial" w:eastAsia="Times New Roman" w:hAnsi="Arial" w:cs="Arial"/>
          <w:color w:val="000000"/>
          <w:sz w:val="24"/>
          <w:szCs w:val="24"/>
        </w:rPr>
        <w:t xml:space="preserve"> the attribute in question can it truly be called a measure of that attribute. For example, the number of Lines of Code (LOC) (defined on the set of entities ‘programs’) is not a measure of ‘complexity’ or even ‘size’ of programs (although it has been proposed as such), but it is clearly a measure of the attribute of </w:t>
      </w:r>
      <w:r w:rsidRPr="00991099">
        <w:rPr>
          <w:rFonts w:ascii="Arial" w:eastAsia="Times New Roman" w:hAnsi="Arial" w:cs="Arial"/>
          <w:i/>
          <w:iCs/>
          <w:color w:val="000000"/>
          <w:sz w:val="24"/>
          <w:szCs w:val="24"/>
        </w:rPr>
        <w:t>length</w:t>
      </w:r>
      <w:r w:rsidRPr="00991099">
        <w:rPr>
          <w:rFonts w:ascii="Arial" w:eastAsia="Times New Roman" w:hAnsi="Arial" w:cs="Arial"/>
          <w:color w:val="000000"/>
          <w:sz w:val="24"/>
          <w:szCs w:val="24"/>
        </w:rPr>
        <w:t xml:space="preserve"> of programs.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To understand better the definition of measurement in the software context we need to identify the relevant entities and the attributes of these that we are interested in </w:t>
      </w:r>
      <w:proofErr w:type="spellStart"/>
      <w:r w:rsidRPr="00991099">
        <w:rPr>
          <w:rFonts w:ascii="Arial" w:eastAsia="Times New Roman" w:hAnsi="Arial" w:cs="Arial"/>
          <w:color w:val="000000"/>
          <w:sz w:val="24"/>
          <w:szCs w:val="24"/>
        </w:rPr>
        <w:t>characterising</w:t>
      </w:r>
      <w:proofErr w:type="spellEnd"/>
      <w:r w:rsidRPr="00991099">
        <w:rPr>
          <w:rFonts w:ascii="Arial" w:eastAsia="Times New Roman" w:hAnsi="Arial" w:cs="Arial"/>
          <w:color w:val="000000"/>
          <w:sz w:val="24"/>
          <w:szCs w:val="24"/>
        </w:rPr>
        <w:t xml:space="preserve"> numerically. First we identify three classes of entities:</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Unicode MS" w:eastAsia="Times New Roman" w:hAnsi="Arial Unicode MS" w:cs="Arial Unicode MS"/>
          <w:color w:val="000000"/>
          <w:sz w:val="20"/>
          <w:szCs w:val="20"/>
        </w:rPr>
        <w:t>�</w:t>
      </w:r>
      <w:r w:rsidRPr="00991099">
        <w:rPr>
          <w:rFonts w:ascii="Arial" w:eastAsia="Times New Roman" w:hAnsi="Arial" w:cs="Arial"/>
          <w:color w:val="000000"/>
          <w:sz w:val="20"/>
          <w:szCs w:val="20"/>
        </w:rPr>
        <w:t xml:space="preserve"> </w:t>
      </w:r>
      <w:r w:rsidRPr="00991099">
        <w:rPr>
          <w:rFonts w:ascii="Arial" w:eastAsia="Times New Roman" w:hAnsi="Arial" w:cs="Arial"/>
          <w:b/>
          <w:bCs/>
          <w:color w:val="000000"/>
          <w:sz w:val="24"/>
          <w:szCs w:val="24"/>
        </w:rPr>
        <w:t>Processes</w:t>
      </w:r>
      <w:r w:rsidRPr="00991099">
        <w:rPr>
          <w:rFonts w:ascii="Arial" w:eastAsia="Times New Roman" w:hAnsi="Arial" w:cs="Arial"/>
          <w:color w:val="000000"/>
          <w:sz w:val="24"/>
          <w:szCs w:val="24"/>
        </w:rPr>
        <w:t xml:space="preserve">: any specific activity, set of activities, or time period within the manufacturing or development project. Relevant examples include specific activities like requirements capture, designing, coding, and verification; also specific time periods like "the first three months of project X''.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Unicode MS" w:eastAsia="Times New Roman" w:hAnsi="Arial Unicode MS" w:cs="Arial Unicode MS"/>
          <w:color w:val="000000"/>
          <w:sz w:val="20"/>
          <w:szCs w:val="20"/>
        </w:rPr>
        <w:lastRenderedPageBreak/>
        <w:t>�</w:t>
      </w:r>
      <w:r w:rsidRPr="00991099">
        <w:rPr>
          <w:rFonts w:ascii="Arial" w:eastAsia="Times New Roman" w:hAnsi="Arial" w:cs="Arial"/>
          <w:color w:val="000000"/>
          <w:sz w:val="20"/>
          <w:szCs w:val="20"/>
        </w:rPr>
        <w:t xml:space="preserve"> </w:t>
      </w:r>
      <w:r w:rsidRPr="00991099">
        <w:rPr>
          <w:rFonts w:ascii="Arial" w:eastAsia="Times New Roman" w:hAnsi="Arial" w:cs="Arial"/>
          <w:b/>
          <w:bCs/>
          <w:color w:val="000000"/>
          <w:sz w:val="24"/>
          <w:szCs w:val="24"/>
        </w:rPr>
        <w:t>Products</w:t>
      </w:r>
      <w:r w:rsidRPr="00991099">
        <w:rPr>
          <w:rFonts w:ascii="Arial" w:eastAsia="Times New Roman" w:hAnsi="Arial" w:cs="Arial"/>
          <w:color w:val="000000"/>
          <w:sz w:val="24"/>
          <w:szCs w:val="24"/>
        </w:rPr>
        <w:t xml:space="preserve">: any </w:t>
      </w:r>
      <w:r w:rsidR="001A7C56" w:rsidRPr="00991099">
        <w:rPr>
          <w:rFonts w:ascii="Arial" w:eastAsia="Times New Roman" w:hAnsi="Arial" w:cs="Arial"/>
          <w:color w:val="000000"/>
          <w:sz w:val="24"/>
          <w:szCs w:val="24"/>
        </w:rPr>
        <w:t>artifact</w:t>
      </w:r>
      <w:r w:rsidRPr="00991099">
        <w:rPr>
          <w:rFonts w:ascii="Arial" w:eastAsia="Times New Roman" w:hAnsi="Arial" w:cs="Arial"/>
          <w:color w:val="000000"/>
          <w:sz w:val="24"/>
          <w:szCs w:val="24"/>
        </w:rPr>
        <w:t xml:space="preserve">, deliverable or document arising out of a process. Relevant examples include source code, a design specification, a documented proof, a test plan, and a user manual.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Unicode MS" w:eastAsia="Times New Roman" w:hAnsi="Arial Unicode MS" w:cs="Arial Unicode MS"/>
          <w:color w:val="000000"/>
          <w:sz w:val="20"/>
          <w:szCs w:val="20"/>
        </w:rPr>
        <w:t>�</w:t>
      </w:r>
      <w:r w:rsidRPr="00991099">
        <w:rPr>
          <w:rFonts w:ascii="Arial" w:eastAsia="Times New Roman" w:hAnsi="Arial" w:cs="Arial"/>
          <w:color w:val="000000"/>
          <w:sz w:val="20"/>
          <w:szCs w:val="20"/>
        </w:rPr>
        <w:t xml:space="preserve"> </w:t>
      </w:r>
      <w:r w:rsidRPr="00991099">
        <w:rPr>
          <w:rFonts w:ascii="Arial" w:eastAsia="Times New Roman" w:hAnsi="Arial" w:cs="Arial"/>
          <w:b/>
          <w:bCs/>
          <w:color w:val="000000"/>
          <w:sz w:val="24"/>
          <w:szCs w:val="24"/>
        </w:rPr>
        <w:t>Resources</w:t>
      </w:r>
      <w:r w:rsidRPr="00991099">
        <w:rPr>
          <w:rFonts w:ascii="Arial" w:eastAsia="Times New Roman" w:hAnsi="Arial" w:cs="Arial"/>
          <w:color w:val="000000"/>
          <w:sz w:val="24"/>
          <w:szCs w:val="24"/>
        </w:rPr>
        <w:t xml:space="preserve">: any item forming, or providing input to, a process. Relevant examples include a person or team of people, a compiler, and a software test tool.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We make a distinction between attributes of these which are internal and external:</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Unicode MS" w:eastAsia="Times New Roman" w:hAnsi="Arial Unicode MS" w:cs="Arial Unicode MS"/>
          <w:color w:val="000000"/>
          <w:sz w:val="20"/>
          <w:szCs w:val="20"/>
        </w:rPr>
        <w:t>�</w:t>
      </w:r>
      <w:r w:rsidRPr="00991099">
        <w:rPr>
          <w:rFonts w:ascii="Arial" w:eastAsia="Times New Roman" w:hAnsi="Arial" w:cs="Arial"/>
          <w:color w:val="000000"/>
          <w:sz w:val="20"/>
          <w:szCs w:val="20"/>
        </w:rPr>
        <w:t xml:space="preserve"> </w:t>
      </w:r>
      <w:r w:rsidRPr="00991099">
        <w:rPr>
          <w:rFonts w:ascii="Arial" w:eastAsia="Times New Roman" w:hAnsi="Arial" w:cs="Arial"/>
          <w:b/>
          <w:bCs/>
          <w:color w:val="000000"/>
          <w:sz w:val="24"/>
          <w:szCs w:val="24"/>
        </w:rPr>
        <w:t>Internal attributes</w:t>
      </w:r>
      <w:r w:rsidRPr="00991099">
        <w:rPr>
          <w:rFonts w:ascii="Arial" w:eastAsia="Times New Roman" w:hAnsi="Arial" w:cs="Arial"/>
          <w:color w:val="000000"/>
          <w:sz w:val="24"/>
          <w:szCs w:val="24"/>
        </w:rPr>
        <w:t xml:space="preserve"> of a product, process, or resource are those which can be measured purely in terms of the product, process, or resource itself. For example, length is an internal attribute of any software document, while elapsed time is an internal attribute of any software process.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Unicode MS" w:eastAsia="Times New Roman" w:hAnsi="Arial Unicode MS" w:cs="Arial Unicode MS"/>
          <w:color w:val="000000"/>
          <w:sz w:val="20"/>
          <w:szCs w:val="20"/>
        </w:rPr>
        <w:t>�</w:t>
      </w:r>
      <w:r w:rsidRPr="00991099">
        <w:rPr>
          <w:rFonts w:ascii="Arial" w:eastAsia="Times New Roman" w:hAnsi="Arial" w:cs="Arial"/>
          <w:color w:val="000000"/>
          <w:sz w:val="20"/>
          <w:szCs w:val="20"/>
        </w:rPr>
        <w:t xml:space="preserve"> </w:t>
      </w:r>
      <w:r w:rsidRPr="00991099">
        <w:rPr>
          <w:rFonts w:ascii="Arial" w:eastAsia="Times New Roman" w:hAnsi="Arial" w:cs="Arial"/>
          <w:b/>
          <w:bCs/>
          <w:color w:val="000000"/>
          <w:sz w:val="24"/>
          <w:szCs w:val="24"/>
        </w:rPr>
        <w:t>External attributes</w:t>
      </w:r>
      <w:r w:rsidRPr="00991099">
        <w:rPr>
          <w:rFonts w:ascii="Arial" w:eastAsia="Times New Roman" w:hAnsi="Arial" w:cs="Arial"/>
          <w:color w:val="000000"/>
          <w:sz w:val="24"/>
          <w:szCs w:val="24"/>
        </w:rPr>
        <w:t xml:space="preserve"> of a product, process, or resource are those which can only be measured with respect to how the product, process, or resource relates to other entities in its environment. For example, </w:t>
      </w:r>
      <w:r w:rsidRPr="00991099">
        <w:rPr>
          <w:rFonts w:ascii="Arial" w:eastAsia="Times New Roman" w:hAnsi="Arial" w:cs="Arial"/>
          <w:i/>
          <w:iCs/>
          <w:color w:val="000000"/>
          <w:sz w:val="24"/>
          <w:szCs w:val="24"/>
        </w:rPr>
        <w:t>reliability</w:t>
      </w:r>
      <w:r w:rsidRPr="00991099">
        <w:rPr>
          <w:rFonts w:ascii="Arial" w:eastAsia="Times New Roman" w:hAnsi="Arial" w:cs="Arial"/>
          <w:color w:val="000000"/>
          <w:sz w:val="24"/>
          <w:szCs w:val="24"/>
        </w:rPr>
        <w:t xml:space="preserve"> of a program (a product attribute) is dependent not just on the program itself, but on the compiler, machine, and user. </w:t>
      </w:r>
      <w:r w:rsidRPr="00991099">
        <w:rPr>
          <w:rFonts w:ascii="Arial" w:eastAsia="Times New Roman" w:hAnsi="Arial" w:cs="Arial"/>
          <w:i/>
          <w:iCs/>
          <w:color w:val="000000"/>
          <w:sz w:val="24"/>
          <w:szCs w:val="24"/>
        </w:rPr>
        <w:t>Productivity</w:t>
      </w:r>
      <w:r w:rsidRPr="00991099">
        <w:rPr>
          <w:rFonts w:ascii="Arial" w:eastAsia="Times New Roman" w:hAnsi="Arial" w:cs="Arial"/>
          <w:color w:val="000000"/>
          <w:sz w:val="24"/>
          <w:szCs w:val="24"/>
        </w:rPr>
        <w:t xml:space="preserve"> is an external attribute of a resource, namely people (either as individuals or groups); it is clearly dependent on many aspects of the process and the quality of products delivered.</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48"/>
        <w:gridCol w:w="2172"/>
        <w:gridCol w:w="3301"/>
      </w:tblGrid>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ENTITIES</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ATTRIBUTES</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Products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Internal</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External</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Specifications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size, reuse, modularity, redundancy, functionality, syntactic correctness,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comprehensibility, maintainability,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Designs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size, reuse, modularity, coupling, cohesiveness, functionality,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quality, complexity, maintainability,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Code</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 xml:space="preserve">size, reuse, modularity, coupling, functionality, algorithmic complexity, control-flow </w:t>
            </w:r>
            <w:proofErr w:type="spellStart"/>
            <w:r w:rsidRPr="00991099">
              <w:rPr>
                <w:rFonts w:ascii="Arial" w:eastAsia="Times New Roman" w:hAnsi="Arial" w:cs="Arial"/>
                <w:color w:val="000000"/>
                <w:sz w:val="20"/>
                <w:szCs w:val="20"/>
              </w:rPr>
              <w:t>structuredness</w:t>
            </w:r>
            <w:proofErr w:type="spellEnd"/>
            <w:r w:rsidRPr="00991099">
              <w:rPr>
                <w:rFonts w:ascii="Arial" w:eastAsia="Times New Roman" w:hAnsi="Arial" w:cs="Arial"/>
                <w:color w:val="000000"/>
                <w:sz w:val="20"/>
                <w:szCs w:val="20"/>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reliability, usability, maintainability,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Test data</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size, coverage level,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quality,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lastRenderedPageBreak/>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Processes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Times New Roman" w:eastAsia="Times New Roman" w:hAnsi="Times New Roman" w:cs="Times New Roman"/>
                <w:color w:val="000000"/>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Times New Roman" w:eastAsia="Times New Roman" w:hAnsi="Times New Roman" w:cs="Times New Roman"/>
                <w:color w:val="000000"/>
                <w:sz w:val="24"/>
                <w:szCs w:val="24"/>
              </w:rPr>
              <w:t>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Constructing specification</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time, effort, number of requirements changes,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quality, cost, stability,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Detailed design</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time, effort, number of specification faults found,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cost, cost-effectiveness,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Testing</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time, effort, number of coding faults found,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cost, cost-effectiveness, stability,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Resources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Times New Roman" w:eastAsia="Times New Roman" w:hAnsi="Times New Roman" w:cs="Times New Roman"/>
                <w:color w:val="000000"/>
                <w:sz w:val="24"/>
                <w:szCs w:val="24"/>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Times New Roman" w:eastAsia="Times New Roman" w:hAnsi="Times New Roman" w:cs="Times New Roman"/>
                <w:color w:val="000000"/>
                <w:sz w:val="24"/>
                <w:szCs w:val="24"/>
              </w:rPr>
              <w:t>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Personnel</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age, price,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productivity, experience, intelligence,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Teams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 xml:space="preserve">size, communication level, </w:t>
            </w:r>
            <w:proofErr w:type="spellStart"/>
            <w:r w:rsidRPr="00991099">
              <w:rPr>
                <w:rFonts w:ascii="Arial" w:eastAsia="Times New Roman" w:hAnsi="Arial" w:cs="Arial"/>
                <w:color w:val="000000"/>
                <w:sz w:val="20"/>
                <w:szCs w:val="20"/>
              </w:rPr>
              <w:t>structuredness</w:t>
            </w:r>
            <w:proofErr w:type="spellEnd"/>
            <w:r w:rsidRPr="00991099">
              <w:rPr>
                <w:rFonts w:ascii="Arial" w:eastAsia="Times New Roman" w:hAnsi="Arial" w:cs="Arial"/>
                <w:color w:val="000000"/>
                <w:sz w:val="20"/>
                <w:szCs w:val="20"/>
              </w:rPr>
              <w: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productivity, quality,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Software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price, size,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usability, reliability,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Hardware</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price, speed, memory size,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reliability,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Offices</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size, temperature, light, ...</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0"/>
                <w:szCs w:val="20"/>
              </w:rPr>
              <w:t>comfort, quality, ...</w:t>
            </w:r>
          </w:p>
        </w:tc>
      </w:tr>
      <w:tr w:rsidR="00991099" w:rsidRPr="00991099">
        <w:trPr>
          <w:tblCellSpacing w:w="7" w:type="dxa"/>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w:t>
            </w:r>
          </w:p>
        </w:tc>
        <w:tc>
          <w:tcPr>
            <w:tcW w:w="12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w:t>
            </w:r>
          </w:p>
        </w:tc>
        <w:tc>
          <w:tcPr>
            <w:tcW w:w="19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w:t>
            </w:r>
          </w:p>
        </w:tc>
      </w:tr>
    </w:tbl>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Table 4.1 provides some examples of how this framework applies to software measurement activities. Software managers and software users would most like to measure external attributes. Unfortunately, they are necessarily only measurable indirectly. For example, we already noted that productivity of personnel is most commonly measured as a ratio of: </w:t>
      </w:r>
      <w:r w:rsidRPr="00991099">
        <w:rPr>
          <w:rFonts w:ascii="Arial" w:eastAsia="Times New Roman" w:hAnsi="Arial" w:cs="Arial"/>
          <w:i/>
          <w:iCs/>
          <w:color w:val="000000"/>
          <w:sz w:val="24"/>
          <w:szCs w:val="24"/>
        </w:rPr>
        <w:t>size</w:t>
      </w:r>
      <w:r w:rsidRPr="00991099">
        <w:rPr>
          <w:rFonts w:ascii="Arial" w:eastAsia="Times New Roman" w:hAnsi="Arial" w:cs="Arial"/>
          <w:color w:val="000000"/>
          <w:sz w:val="24"/>
          <w:szCs w:val="24"/>
        </w:rPr>
        <w:t xml:space="preserve"> of code delivered (an internal product attribute); and </w:t>
      </w:r>
      <w:r w:rsidRPr="00991099">
        <w:rPr>
          <w:rFonts w:ascii="Arial" w:eastAsia="Times New Roman" w:hAnsi="Arial" w:cs="Arial"/>
          <w:i/>
          <w:iCs/>
          <w:color w:val="000000"/>
          <w:sz w:val="24"/>
          <w:szCs w:val="24"/>
        </w:rPr>
        <w:t>effort</w:t>
      </w:r>
      <w:r w:rsidRPr="00991099">
        <w:rPr>
          <w:rFonts w:ascii="Arial" w:eastAsia="Times New Roman" w:hAnsi="Arial" w:cs="Arial"/>
          <w:color w:val="000000"/>
          <w:sz w:val="24"/>
          <w:szCs w:val="24"/>
        </w:rPr>
        <w:t xml:space="preserve"> involved in that delivery (an internal process attribute). For the purposes of the current discussion the most important attribute that we wish to measure is 'quality' of a software system (</w:t>
      </w:r>
      <w:proofErr w:type="gramStart"/>
      <w:r w:rsidRPr="00991099">
        <w:rPr>
          <w:rFonts w:ascii="Arial" w:eastAsia="Times New Roman" w:hAnsi="Arial" w:cs="Arial"/>
          <w:color w:val="000000"/>
          <w:sz w:val="24"/>
          <w:szCs w:val="24"/>
        </w:rPr>
        <w:t>a very high level external product attribute</w:t>
      </w:r>
      <w:proofErr w:type="gramEnd"/>
      <w:r w:rsidRPr="00991099">
        <w:rPr>
          <w:rFonts w:ascii="Arial" w:eastAsia="Times New Roman" w:hAnsi="Arial" w:cs="Arial"/>
          <w:color w:val="000000"/>
          <w:sz w:val="24"/>
          <w:szCs w:val="24"/>
        </w:rPr>
        <w:t>). It is instructive next to consider in detail the most common way of doing this since it puts into perspective much of the software metrics field.</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The defect density metric</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lastRenderedPageBreak/>
        <w:t xml:space="preserve">The most commonly used means of measuring quality of a piece of software code C is the </w:t>
      </w:r>
      <w:r w:rsidRPr="001A7C56">
        <w:rPr>
          <w:rFonts w:ascii="Arial" w:eastAsia="Times New Roman" w:hAnsi="Arial" w:cs="Arial"/>
          <w:b/>
          <w:i/>
          <w:iCs/>
          <w:color w:val="244061" w:themeColor="accent1" w:themeShade="80"/>
          <w:sz w:val="36"/>
          <w:szCs w:val="36"/>
          <w:highlight w:val="yellow"/>
        </w:rPr>
        <w:t>defect density metric</w:t>
      </w:r>
      <w:r w:rsidRPr="00991099">
        <w:rPr>
          <w:rFonts w:ascii="Arial" w:eastAsia="Times New Roman" w:hAnsi="Arial" w:cs="Arial"/>
          <w:color w:val="000000"/>
          <w:sz w:val="24"/>
          <w:szCs w:val="24"/>
        </w:rPr>
        <w:t>, defined by:</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drawing>
          <wp:inline distT="0" distB="0" distL="0" distR="0">
            <wp:extent cx="1809750" cy="323850"/>
            <wp:effectExtent l="19050" t="0" r="0" b="0"/>
            <wp:docPr id="1" name="Picture 1" descr="http://www.dcs.qmul.ac.uk/~norman/papers/qa_metrics_article/images/p_p_r_ta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cs.qmul.ac.uk/~norman/papers/qa_metrics_article/images/p_p_r_table.gif"/>
                    <pic:cNvPicPr>
                      <a:picLocks noChangeAspect="1" noChangeArrowheads="1"/>
                    </pic:cNvPicPr>
                  </pic:nvPicPr>
                  <pic:blipFill>
                    <a:blip r:embed="rId6" cstate="print"/>
                    <a:srcRect/>
                    <a:stretch>
                      <a:fillRect/>
                    </a:stretch>
                  </pic:blipFill>
                  <pic:spPr bwMode="auto">
                    <a:xfrm>
                      <a:off x="0" y="0"/>
                      <a:ext cx="1809750" cy="323850"/>
                    </a:xfrm>
                    <a:prstGeom prst="rect">
                      <a:avLst/>
                    </a:prstGeom>
                    <a:noFill/>
                    <a:ln w="9525">
                      <a:noFill/>
                      <a:miter lim="800000"/>
                      <a:headEnd/>
                      <a:tailEnd/>
                    </a:ln>
                  </pic:spPr>
                </pic:pic>
              </a:graphicData>
            </a:graphic>
          </wp:inline>
        </w:drawing>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91099">
        <w:rPr>
          <w:rFonts w:ascii="Arial" w:eastAsia="Times New Roman" w:hAnsi="Arial" w:cs="Arial"/>
          <w:color w:val="000000"/>
          <w:sz w:val="24"/>
          <w:szCs w:val="24"/>
        </w:rPr>
        <w:t>where</w:t>
      </w:r>
      <w:proofErr w:type="gramEnd"/>
      <w:r w:rsidRPr="00991099">
        <w:rPr>
          <w:rFonts w:ascii="Arial" w:eastAsia="Times New Roman" w:hAnsi="Arial" w:cs="Arial"/>
          <w:color w:val="000000"/>
          <w:sz w:val="24"/>
          <w:szCs w:val="24"/>
        </w:rPr>
        <w:t xml:space="preserve"> size of C is normally KLOC (thousands of lines of code). Note that the external product attribute here is being measured indirectly in terms of an internal process attribute (the number of defects discovered during some testing or operational period; and an internal product attribute (size). Although it can be a useful indicator of quality when used consistently, defect density it is not actually a measure of software quality in the formal sense of the above definition of measurement. There are a number of well documented problems with this metric. In particular:</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It fails to </w:t>
      </w:r>
      <w:proofErr w:type="spellStart"/>
      <w:r w:rsidRPr="00991099">
        <w:rPr>
          <w:rFonts w:ascii="Arial" w:eastAsia="Times New Roman" w:hAnsi="Arial" w:cs="Arial"/>
          <w:color w:val="000000"/>
          <w:sz w:val="24"/>
          <w:szCs w:val="24"/>
        </w:rPr>
        <w:t>characterise</w:t>
      </w:r>
      <w:proofErr w:type="spellEnd"/>
      <w:r w:rsidRPr="00991099">
        <w:rPr>
          <w:rFonts w:ascii="Arial" w:eastAsia="Times New Roman" w:hAnsi="Arial" w:cs="Arial"/>
          <w:color w:val="000000"/>
          <w:sz w:val="24"/>
          <w:szCs w:val="24"/>
        </w:rPr>
        <w:t xml:space="preserve"> much intuition about software quality and </w:t>
      </w:r>
      <w:r w:rsidRPr="001A7C56">
        <w:rPr>
          <w:rFonts w:ascii="Arial" w:eastAsia="Times New Roman" w:hAnsi="Arial" w:cs="Arial"/>
          <w:color w:val="000000"/>
          <w:sz w:val="24"/>
          <w:szCs w:val="24"/>
          <w:highlight w:val="yellow"/>
        </w:rPr>
        <w:t xml:space="preserve">may even be more an indicator of </w:t>
      </w:r>
      <w:r w:rsidRPr="001A7C56">
        <w:rPr>
          <w:rFonts w:ascii="Arial" w:eastAsia="Times New Roman" w:hAnsi="Arial" w:cs="Arial"/>
          <w:i/>
          <w:iCs/>
          <w:color w:val="000000"/>
          <w:sz w:val="24"/>
          <w:szCs w:val="24"/>
          <w:highlight w:val="yellow"/>
        </w:rPr>
        <w:t>testing severity</w:t>
      </w:r>
      <w:r w:rsidRPr="001A7C56">
        <w:rPr>
          <w:rFonts w:ascii="Arial" w:eastAsia="Times New Roman" w:hAnsi="Arial" w:cs="Arial"/>
          <w:color w:val="000000"/>
          <w:sz w:val="24"/>
          <w:szCs w:val="24"/>
          <w:highlight w:val="yellow"/>
        </w:rPr>
        <w:t xml:space="preserve"> than quality.</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There is no consensus on what is a defect. Generally a defect can be </w:t>
      </w:r>
      <w:proofErr w:type="gramStart"/>
      <w:r w:rsidRPr="00991099">
        <w:rPr>
          <w:rFonts w:ascii="Arial" w:eastAsia="Times New Roman" w:hAnsi="Arial" w:cs="Arial"/>
          <w:color w:val="000000"/>
          <w:sz w:val="24"/>
          <w:szCs w:val="24"/>
        </w:rPr>
        <w:t xml:space="preserve">either a </w:t>
      </w:r>
      <w:r w:rsidRPr="00991099">
        <w:rPr>
          <w:rFonts w:ascii="Arial" w:eastAsia="Times New Roman" w:hAnsi="Arial" w:cs="Arial"/>
          <w:i/>
          <w:iCs/>
          <w:color w:val="000000"/>
          <w:sz w:val="24"/>
          <w:szCs w:val="24"/>
        </w:rPr>
        <w:t>fault</w:t>
      </w:r>
      <w:r w:rsidRPr="00991099">
        <w:rPr>
          <w:rFonts w:ascii="Arial" w:eastAsia="Times New Roman" w:hAnsi="Arial" w:cs="Arial"/>
          <w:color w:val="000000"/>
          <w:sz w:val="24"/>
          <w:szCs w:val="24"/>
        </w:rPr>
        <w:t xml:space="preserve"> discovered during review and testing (and</w:t>
      </w:r>
      <w:proofErr w:type="gramEnd"/>
      <w:r w:rsidRPr="00991099">
        <w:rPr>
          <w:rFonts w:ascii="Arial" w:eastAsia="Times New Roman" w:hAnsi="Arial" w:cs="Arial"/>
          <w:color w:val="000000"/>
          <w:sz w:val="24"/>
          <w:szCs w:val="24"/>
        </w:rPr>
        <w:t xml:space="preserve"> which may </w:t>
      </w:r>
      <w:r w:rsidRPr="00991099">
        <w:rPr>
          <w:rFonts w:ascii="Arial" w:eastAsia="Times New Roman" w:hAnsi="Arial" w:cs="Arial"/>
          <w:i/>
          <w:iCs/>
          <w:color w:val="000000"/>
          <w:sz w:val="24"/>
          <w:szCs w:val="24"/>
        </w:rPr>
        <w:t>potentially</w:t>
      </w:r>
      <w:r w:rsidRPr="00991099">
        <w:rPr>
          <w:rFonts w:ascii="Arial" w:eastAsia="Times New Roman" w:hAnsi="Arial" w:cs="Arial"/>
          <w:color w:val="000000"/>
          <w:sz w:val="24"/>
          <w:szCs w:val="24"/>
        </w:rPr>
        <w:t xml:space="preserve"> lead to an operational failure), or a </w:t>
      </w:r>
      <w:r w:rsidRPr="00991099">
        <w:rPr>
          <w:rFonts w:ascii="Arial" w:eastAsia="Times New Roman" w:hAnsi="Arial" w:cs="Arial"/>
          <w:i/>
          <w:iCs/>
          <w:color w:val="000000"/>
          <w:sz w:val="24"/>
          <w:szCs w:val="24"/>
        </w:rPr>
        <w:t>failure</w:t>
      </w:r>
      <w:r w:rsidRPr="00991099">
        <w:rPr>
          <w:rFonts w:ascii="Arial" w:eastAsia="Times New Roman" w:hAnsi="Arial" w:cs="Arial"/>
          <w:color w:val="000000"/>
          <w:sz w:val="24"/>
          <w:szCs w:val="24"/>
        </w:rPr>
        <w:t xml:space="preserve"> that has been observed during software operation. In some studies defects means just post-release failures; in others it means all known faults; in others it is the set of faults discovered after some arbitrary fixed point in the software life-cycle (e.g. after unit testing). The terminology differs widely between </w:t>
      </w:r>
      <w:proofErr w:type="spellStart"/>
      <w:r w:rsidRPr="00991099">
        <w:rPr>
          <w:rFonts w:ascii="Arial" w:eastAsia="Times New Roman" w:hAnsi="Arial" w:cs="Arial"/>
          <w:color w:val="000000"/>
          <w:sz w:val="24"/>
          <w:szCs w:val="24"/>
        </w:rPr>
        <w:t>organisations</w:t>
      </w:r>
      <w:proofErr w:type="spellEnd"/>
      <w:r w:rsidRPr="00991099">
        <w:rPr>
          <w:rFonts w:ascii="Arial" w:eastAsia="Times New Roman" w:hAnsi="Arial" w:cs="Arial"/>
          <w:color w:val="000000"/>
          <w:sz w:val="24"/>
          <w:szCs w:val="24"/>
        </w:rPr>
        <w:t>; fault rate, fault density and failure rate are used almost interchangeably.</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It is no coincidence that the terminology defect </w:t>
      </w:r>
      <w:r w:rsidRPr="00991099">
        <w:rPr>
          <w:rFonts w:ascii="Arial" w:eastAsia="Times New Roman" w:hAnsi="Arial" w:cs="Arial"/>
          <w:i/>
          <w:iCs/>
          <w:color w:val="000000"/>
          <w:sz w:val="24"/>
          <w:szCs w:val="24"/>
        </w:rPr>
        <w:t>rate</w:t>
      </w:r>
      <w:r w:rsidRPr="00991099">
        <w:rPr>
          <w:rFonts w:ascii="Arial" w:eastAsia="Times New Roman" w:hAnsi="Arial" w:cs="Arial"/>
          <w:color w:val="000000"/>
          <w:sz w:val="24"/>
          <w:szCs w:val="24"/>
        </w:rPr>
        <w:t xml:space="preserve"> is often used instead of defect density. Size is used only as a surrogate measure of </w:t>
      </w:r>
      <w:r w:rsidRPr="00991099">
        <w:rPr>
          <w:rFonts w:ascii="Arial" w:eastAsia="Times New Roman" w:hAnsi="Arial" w:cs="Arial"/>
          <w:i/>
          <w:iCs/>
          <w:color w:val="000000"/>
          <w:sz w:val="24"/>
          <w:szCs w:val="24"/>
        </w:rPr>
        <w:t>time</w:t>
      </w:r>
      <w:r w:rsidRPr="00991099">
        <w:rPr>
          <w:rFonts w:ascii="Arial" w:eastAsia="Times New Roman" w:hAnsi="Arial" w:cs="Arial"/>
          <w:color w:val="000000"/>
          <w:sz w:val="24"/>
          <w:szCs w:val="24"/>
        </w:rPr>
        <w:t xml:space="preserve"> (on the basis that the latter is normally too difficult to record). For example, for operational failures defect rate should ideally be based on inter-failure times. In such a case the defect rate would be an accurate measure of </w:t>
      </w:r>
      <w:r w:rsidRPr="00991099">
        <w:rPr>
          <w:rFonts w:ascii="Arial" w:eastAsia="Times New Roman" w:hAnsi="Arial" w:cs="Arial"/>
          <w:i/>
          <w:iCs/>
          <w:color w:val="000000"/>
          <w:sz w:val="24"/>
          <w:szCs w:val="24"/>
        </w:rPr>
        <w:t>reliability</w:t>
      </w:r>
      <w:r w:rsidRPr="00991099">
        <w:rPr>
          <w:rFonts w:ascii="Arial" w:eastAsia="Times New Roman" w:hAnsi="Arial" w:cs="Arial"/>
          <w:color w:val="000000"/>
          <w:sz w:val="24"/>
          <w:szCs w:val="24"/>
        </w:rPr>
        <w:t>. It is reliability which we would most like to measure and predict, since this most accurately represents the user-view of quality.</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There is no consensus about how to measure software size in a consistent and comparable way. Even when using the </w:t>
      </w:r>
      <w:proofErr w:type="gramStart"/>
      <w:r w:rsidRPr="00991099">
        <w:rPr>
          <w:rFonts w:ascii="Arial" w:eastAsia="Times New Roman" w:hAnsi="Arial" w:cs="Arial"/>
          <w:color w:val="000000"/>
          <w:sz w:val="24"/>
          <w:szCs w:val="24"/>
        </w:rPr>
        <w:t xml:space="preserve">most </w:t>
      </w:r>
      <w:proofErr w:type="spellStart"/>
      <w:r w:rsidRPr="00991099">
        <w:rPr>
          <w:rFonts w:ascii="Arial" w:eastAsia="Times New Roman" w:hAnsi="Arial" w:cs="Arial"/>
          <w:color w:val="000000"/>
          <w:sz w:val="24"/>
          <w:szCs w:val="24"/>
        </w:rPr>
        <w:t>most</w:t>
      </w:r>
      <w:proofErr w:type="spellEnd"/>
      <w:proofErr w:type="gramEnd"/>
      <w:r w:rsidRPr="00991099">
        <w:rPr>
          <w:rFonts w:ascii="Arial" w:eastAsia="Times New Roman" w:hAnsi="Arial" w:cs="Arial"/>
          <w:color w:val="000000"/>
          <w:sz w:val="24"/>
          <w:szCs w:val="24"/>
        </w:rPr>
        <w:t xml:space="preserve"> common size measure (LOC or KLOC) for the same programming language, deviations in counting rules can result in variations by factors of one to five.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Despite the serious problems listed above (and others that have been discussed extensively elsewhere) we accept that defect density has become the de-facto industry standard measure of software quality. </w:t>
      </w:r>
      <w:r w:rsidRPr="001A7C56">
        <w:rPr>
          <w:rFonts w:ascii="Arial" w:eastAsia="Times New Roman" w:hAnsi="Arial" w:cs="Arial"/>
          <w:color w:val="000000"/>
          <w:sz w:val="24"/>
          <w:szCs w:val="24"/>
          <w:highlight w:val="yellow"/>
        </w:rPr>
        <w:t xml:space="preserve">Commercial </w:t>
      </w:r>
      <w:proofErr w:type="spellStart"/>
      <w:r w:rsidRPr="001A7C56">
        <w:rPr>
          <w:rFonts w:ascii="Arial" w:eastAsia="Times New Roman" w:hAnsi="Arial" w:cs="Arial"/>
          <w:color w:val="000000"/>
          <w:sz w:val="24"/>
          <w:szCs w:val="24"/>
          <w:highlight w:val="yellow"/>
        </w:rPr>
        <w:t>organisations</w:t>
      </w:r>
      <w:proofErr w:type="spellEnd"/>
      <w:r w:rsidRPr="001A7C56">
        <w:rPr>
          <w:rFonts w:ascii="Arial" w:eastAsia="Times New Roman" w:hAnsi="Arial" w:cs="Arial"/>
          <w:color w:val="000000"/>
          <w:sz w:val="24"/>
          <w:szCs w:val="24"/>
          <w:highlight w:val="yellow"/>
        </w:rPr>
        <w:t xml:space="preserve"> argue that they avoid many of the problems listed above by having formal definitions which are consistent in their own environment. In other words, it works for them, but you should not try to make comparisons outside of the source environment</w:t>
      </w:r>
      <w:r w:rsidRPr="00991099">
        <w:rPr>
          <w:rFonts w:ascii="Arial" w:eastAsia="Times New Roman" w:hAnsi="Arial" w:cs="Arial"/>
          <w:color w:val="000000"/>
          <w:sz w:val="24"/>
          <w:szCs w:val="24"/>
        </w:rPr>
        <w:t xml:space="preserve">. This is sensible advice. Nevertheless, it is inevitable that </w:t>
      </w:r>
      <w:proofErr w:type="spellStart"/>
      <w:r w:rsidRPr="00991099">
        <w:rPr>
          <w:rFonts w:ascii="Arial" w:eastAsia="Times New Roman" w:hAnsi="Arial" w:cs="Arial"/>
          <w:color w:val="000000"/>
          <w:sz w:val="24"/>
          <w:szCs w:val="24"/>
        </w:rPr>
        <w:t>organisations</w:t>
      </w:r>
      <w:proofErr w:type="spellEnd"/>
      <w:r w:rsidRPr="00991099">
        <w:rPr>
          <w:rFonts w:ascii="Arial" w:eastAsia="Times New Roman" w:hAnsi="Arial" w:cs="Arial"/>
          <w:color w:val="000000"/>
          <w:sz w:val="24"/>
          <w:szCs w:val="24"/>
        </w:rPr>
        <w:t xml:space="preserve"> are hungry both for benchmarking data on defect densities and for predictive models of defect density. In both of these applications we do </w:t>
      </w:r>
      <w:r w:rsidRPr="00991099">
        <w:rPr>
          <w:rFonts w:ascii="Arial" w:eastAsia="Times New Roman" w:hAnsi="Arial" w:cs="Arial"/>
          <w:color w:val="000000"/>
          <w:sz w:val="24"/>
          <w:szCs w:val="24"/>
        </w:rPr>
        <w:lastRenderedPageBreak/>
        <w:t>have to make cross project comparisons and inferences. It is important, therefore for broader QA issues, that we review what is known about defect density benchmarks.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Companies are (for obvious reasons) extremely reluctant to publish data about their own defect densities, even when these are relatively low. The few published references that we have found tend to be reported about anonymous third parties, and in a way that makes independent validation impossible. Nevertheless, company representatives seem happy to quote numbers at conferences and in the grey literature. Notwithstanding the difficulty of determining either the validity of the figures or exactly what was measured and how, there is some consensus on the following: in the USA and Europe the average defect density (based on number of known post-release defects) appears to be </w:t>
      </w:r>
      <w:r w:rsidRPr="00C2113C">
        <w:rPr>
          <w:rFonts w:ascii="Arial" w:eastAsia="Times New Roman" w:hAnsi="Arial" w:cs="Arial"/>
          <w:color w:val="000000"/>
          <w:sz w:val="24"/>
          <w:szCs w:val="24"/>
          <w:highlight w:val="yellow"/>
        </w:rPr>
        <w:t>between 5 and 10 per KLOC</w:t>
      </w:r>
      <w:r w:rsidRPr="00991099">
        <w:rPr>
          <w:rFonts w:ascii="Arial" w:eastAsia="Times New Roman" w:hAnsi="Arial" w:cs="Arial"/>
          <w:color w:val="000000"/>
          <w:sz w:val="24"/>
          <w:szCs w:val="24"/>
        </w:rPr>
        <w:t xml:space="preserve">. Japanese figures seem to be significantly lower (usually below 4 per KLOC), but this may be because only the top companies report. A well known article on 11th February 1991 in Business Week reported on results of an extensive study comparing similar 'state-of-the-art' US and Japanese software companies. The </w:t>
      </w:r>
      <w:proofErr w:type="gramStart"/>
      <w:r w:rsidRPr="00991099">
        <w:rPr>
          <w:rFonts w:ascii="Arial" w:eastAsia="Times New Roman" w:hAnsi="Arial" w:cs="Arial"/>
          <w:color w:val="000000"/>
          <w:sz w:val="24"/>
          <w:szCs w:val="24"/>
        </w:rPr>
        <w:t>number of defects per KLOC post-delivery (first 12 months) were</w:t>
      </w:r>
      <w:proofErr w:type="gramEnd"/>
      <w:r w:rsidRPr="00991099">
        <w:rPr>
          <w:rFonts w:ascii="Arial" w:eastAsia="Times New Roman" w:hAnsi="Arial" w:cs="Arial"/>
          <w:color w:val="000000"/>
          <w:sz w:val="24"/>
          <w:szCs w:val="24"/>
        </w:rPr>
        <w:t>: 4.44 USA and 1.96 Japan</w:t>
      </w:r>
      <w:r w:rsidRPr="00C2113C">
        <w:rPr>
          <w:rFonts w:ascii="Arial" w:eastAsia="Times New Roman" w:hAnsi="Arial" w:cs="Arial"/>
          <w:color w:val="000000"/>
          <w:sz w:val="24"/>
          <w:szCs w:val="24"/>
          <w:highlight w:val="yellow"/>
        </w:rPr>
        <w:t>. It is widely believed that a (delivered) defect density of below 2 per KLOC is good going.</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In one of the more revealing of the published papers [</w:t>
      </w:r>
      <w:proofErr w:type="spellStart"/>
      <w:r w:rsidRPr="00991099">
        <w:rPr>
          <w:rFonts w:ascii="Arial" w:eastAsia="Times New Roman" w:hAnsi="Arial" w:cs="Arial"/>
          <w:color w:val="000000"/>
          <w:sz w:val="24"/>
          <w:szCs w:val="24"/>
        </w:rPr>
        <w:t>Daskalantonakis</w:t>
      </w:r>
      <w:proofErr w:type="spellEnd"/>
      <w:r w:rsidRPr="00991099">
        <w:rPr>
          <w:rFonts w:ascii="Arial" w:eastAsia="Times New Roman" w:hAnsi="Arial" w:cs="Arial"/>
          <w:color w:val="000000"/>
          <w:sz w:val="24"/>
          <w:szCs w:val="24"/>
        </w:rPr>
        <w:t xml:space="preserve"> 1992] reports that Motorola’s </w:t>
      </w:r>
      <w:r w:rsidRPr="00991099">
        <w:rPr>
          <w:rFonts w:ascii="Arial" w:eastAsia="Times New Roman" w:hAnsi="Arial" w:cs="Arial"/>
          <w:i/>
          <w:iCs/>
          <w:color w:val="000000"/>
          <w:sz w:val="24"/>
          <w:szCs w:val="24"/>
        </w:rPr>
        <w:t>six sigma quality goal</w:t>
      </w:r>
      <w:r w:rsidRPr="00991099">
        <w:rPr>
          <w:rFonts w:ascii="Arial" w:eastAsia="Times New Roman" w:hAnsi="Arial" w:cs="Arial"/>
          <w:color w:val="000000"/>
          <w:sz w:val="24"/>
          <w:szCs w:val="24"/>
        </w:rPr>
        <w:t xml:space="preserve"> is to have ‘no more than 3.4 defects per million of output units from a project’. This translates to </w:t>
      </w:r>
      <w:proofErr w:type="gramStart"/>
      <w:r w:rsidRPr="00991099">
        <w:rPr>
          <w:rFonts w:ascii="Arial" w:eastAsia="Times New Roman" w:hAnsi="Arial" w:cs="Arial"/>
          <w:color w:val="000000"/>
          <w:sz w:val="24"/>
          <w:szCs w:val="24"/>
        </w:rPr>
        <w:t>a an</w:t>
      </w:r>
      <w:proofErr w:type="gramEnd"/>
      <w:r w:rsidRPr="00991099">
        <w:rPr>
          <w:rFonts w:ascii="Arial" w:eastAsia="Times New Roman" w:hAnsi="Arial" w:cs="Arial"/>
          <w:color w:val="000000"/>
          <w:sz w:val="24"/>
          <w:szCs w:val="24"/>
        </w:rPr>
        <w:t xml:space="preserve"> exceptionally low defect density of 0.0034 per KLOC. The paper seems to suggest that the actual defect density lay between 1 and 6 per KLOC on projects in 1990 (a figure which was decreasing sharply by 1992). Of course even the holy grail of zero-defect software may not actually mean that very high quality has been achieved. </w:t>
      </w:r>
      <w:r w:rsidRPr="00C2113C">
        <w:rPr>
          <w:rFonts w:ascii="Arial" w:eastAsia="Times New Roman" w:hAnsi="Arial" w:cs="Arial"/>
          <w:color w:val="000000"/>
          <w:sz w:val="24"/>
          <w:szCs w:val="24"/>
          <w:highlight w:val="yellow"/>
        </w:rPr>
        <w:t>For example, [Cox 1991] reports that at Hewlett Packard, a number of systems that recorded zero post-release defects turned out to be those systems that were simply never used</w:t>
      </w:r>
      <w:r w:rsidRPr="00991099">
        <w:rPr>
          <w:rFonts w:ascii="Arial" w:eastAsia="Times New Roman" w:hAnsi="Arial" w:cs="Arial"/>
          <w:color w:val="000000"/>
          <w:sz w:val="24"/>
          <w:szCs w:val="24"/>
        </w:rPr>
        <w:t>. A related phenomenon is the great variability of defect densities within the same system. In our own study of a major commercial system [</w:t>
      </w:r>
      <w:proofErr w:type="spellStart"/>
      <w:r w:rsidRPr="00991099">
        <w:rPr>
          <w:rFonts w:ascii="Arial" w:eastAsia="Times New Roman" w:hAnsi="Arial" w:cs="Arial"/>
          <w:color w:val="000000"/>
          <w:sz w:val="24"/>
          <w:szCs w:val="24"/>
        </w:rPr>
        <w:t>Pfleeger</w:t>
      </w:r>
      <w:proofErr w:type="spellEnd"/>
      <w:r w:rsidRPr="00991099">
        <w:rPr>
          <w:rFonts w:ascii="Arial" w:eastAsia="Times New Roman" w:hAnsi="Arial" w:cs="Arial"/>
          <w:color w:val="000000"/>
          <w:sz w:val="24"/>
          <w:szCs w:val="24"/>
        </w:rPr>
        <w:t xml:space="preserve"> et al 1994] the total 1.7 million LOC </w:t>
      </w:r>
      <w:proofErr w:type="gramStart"/>
      <w:r w:rsidRPr="00991099">
        <w:rPr>
          <w:rFonts w:ascii="Arial" w:eastAsia="Times New Roman" w:hAnsi="Arial" w:cs="Arial"/>
          <w:color w:val="000000"/>
          <w:sz w:val="24"/>
          <w:szCs w:val="24"/>
        </w:rPr>
        <w:t>system</w:t>
      </w:r>
      <w:proofErr w:type="gramEnd"/>
      <w:r w:rsidRPr="00991099">
        <w:rPr>
          <w:rFonts w:ascii="Arial" w:eastAsia="Times New Roman" w:hAnsi="Arial" w:cs="Arial"/>
          <w:color w:val="000000"/>
          <w:sz w:val="24"/>
          <w:szCs w:val="24"/>
        </w:rPr>
        <w:t xml:space="preserve"> was divided into 28 sub-systems whose median size was 70 KLOC. There </w:t>
      </w:r>
      <w:proofErr w:type="gramStart"/>
      <w:r w:rsidRPr="00991099">
        <w:rPr>
          <w:rFonts w:ascii="Arial" w:eastAsia="Times New Roman" w:hAnsi="Arial" w:cs="Arial"/>
          <w:color w:val="000000"/>
          <w:sz w:val="24"/>
          <w:szCs w:val="24"/>
        </w:rPr>
        <w:t>was</w:t>
      </w:r>
      <w:proofErr w:type="gramEnd"/>
      <w:r w:rsidRPr="00991099">
        <w:rPr>
          <w:rFonts w:ascii="Arial" w:eastAsia="Times New Roman" w:hAnsi="Arial" w:cs="Arial"/>
          <w:color w:val="000000"/>
          <w:sz w:val="24"/>
          <w:szCs w:val="24"/>
        </w:rPr>
        <w:t xml:space="preserve"> a total of 481 distinct user-reported faults for one year yielding a very low total defect density of around 0.3 per KLOC. However, 80 faults were concentrated in the subsystem which was by far the smallest (4 KLOC), and whose fault density was therefore a very high 20 per KLOC.</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Measuring size and complexity</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In all of the key examples of software measurement seen so far the notion of software ‘size’ has been a critical indirect factor. It is used as the </w:t>
      </w:r>
      <w:proofErr w:type="spellStart"/>
      <w:r w:rsidRPr="00991099">
        <w:rPr>
          <w:rFonts w:ascii="Arial" w:eastAsia="Times New Roman" w:hAnsi="Arial" w:cs="Arial"/>
          <w:color w:val="000000"/>
          <w:sz w:val="24"/>
          <w:szCs w:val="24"/>
        </w:rPr>
        <w:t>normalising</w:t>
      </w:r>
      <w:proofErr w:type="spellEnd"/>
      <w:r w:rsidRPr="00991099">
        <w:rPr>
          <w:rFonts w:ascii="Arial" w:eastAsia="Times New Roman" w:hAnsi="Arial" w:cs="Arial"/>
          <w:color w:val="000000"/>
          <w:sz w:val="24"/>
          <w:szCs w:val="24"/>
        </w:rPr>
        <w:t xml:space="preserve"> factor in the common measures of software quality (defect density) and programmer productivity. </w:t>
      </w:r>
      <w:proofErr w:type="gramStart"/>
      <w:r w:rsidRPr="00991099">
        <w:rPr>
          <w:rFonts w:ascii="Arial" w:eastAsia="Times New Roman" w:hAnsi="Arial" w:cs="Arial"/>
          <w:color w:val="000000"/>
          <w:sz w:val="24"/>
          <w:szCs w:val="24"/>
        </w:rPr>
        <w:t>Product size as also the key parameter for models of software effort.</w:t>
      </w:r>
      <w:proofErr w:type="gramEnd"/>
      <w:r w:rsidRPr="00991099">
        <w:rPr>
          <w:rFonts w:ascii="Arial" w:eastAsia="Times New Roman" w:hAnsi="Arial" w:cs="Arial"/>
          <w:color w:val="000000"/>
          <w:sz w:val="24"/>
          <w:szCs w:val="24"/>
        </w:rPr>
        <w:t xml:space="preserve"> It is not surprising therefore to note that the history of software metrics has been greatly influenced by the quest for good measures of size. </w:t>
      </w:r>
      <w:r w:rsidRPr="00C2113C">
        <w:rPr>
          <w:rFonts w:ascii="Arial" w:eastAsia="Times New Roman" w:hAnsi="Arial" w:cs="Arial"/>
          <w:color w:val="000000"/>
          <w:sz w:val="24"/>
          <w:szCs w:val="24"/>
          <w:highlight w:val="yellow"/>
        </w:rPr>
        <w:t>The most common measure of size happens to be the simplest: Lines of Code (LOC).</w:t>
      </w:r>
      <w:r w:rsidRPr="00991099">
        <w:rPr>
          <w:rFonts w:ascii="Arial" w:eastAsia="Times New Roman" w:hAnsi="Arial" w:cs="Arial"/>
          <w:color w:val="000000"/>
          <w:sz w:val="24"/>
          <w:szCs w:val="24"/>
        </w:rPr>
        <w:t xml:space="preserve"> Other similar measures: are number of statements; number of executable statements; and delivered source instructions (DSI). In addition to the problems with these measures already discussed they all have the obvious </w:t>
      </w:r>
      <w:r w:rsidRPr="00991099">
        <w:rPr>
          <w:rFonts w:ascii="Arial" w:eastAsia="Times New Roman" w:hAnsi="Arial" w:cs="Arial"/>
          <w:color w:val="000000"/>
          <w:sz w:val="24"/>
          <w:szCs w:val="24"/>
        </w:rPr>
        <w:lastRenderedPageBreak/>
        <w:t xml:space="preserve">drawback of only being defined on code. They offer no help in measuring the size of, say, a specification. Another critical problem (and the one which destroys the credibility of both the defect density metric and the productivity metric) is that they </w:t>
      </w:r>
      <w:proofErr w:type="spellStart"/>
      <w:r w:rsidRPr="00991099">
        <w:rPr>
          <w:rFonts w:ascii="Arial" w:eastAsia="Times New Roman" w:hAnsi="Arial" w:cs="Arial"/>
          <w:color w:val="000000"/>
          <w:sz w:val="24"/>
          <w:szCs w:val="24"/>
        </w:rPr>
        <w:t>characterise</w:t>
      </w:r>
      <w:proofErr w:type="spellEnd"/>
      <w:r w:rsidRPr="00991099">
        <w:rPr>
          <w:rFonts w:ascii="Arial" w:eastAsia="Times New Roman" w:hAnsi="Arial" w:cs="Arial"/>
          <w:color w:val="000000"/>
          <w:sz w:val="24"/>
          <w:szCs w:val="24"/>
        </w:rPr>
        <w:t xml:space="preserve"> only one specific view of size, namely length. </w:t>
      </w:r>
      <w:r w:rsidRPr="00C2113C">
        <w:rPr>
          <w:rFonts w:ascii="Arial" w:eastAsia="Times New Roman" w:hAnsi="Arial" w:cs="Arial"/>
          <w:color w:val="000000"/>
          <w:sz w:val="24"/>
          <w:szCs w:val="24"/>
          <w:highlight w:val="yellow"/>
        </w:rPr>
        <w:t xml:space="preserve">Consequently there have been extensive efforts to </w:t>
      </w:r>
      <w:proofErr w:type="spellStart"/>
      <w:r w:rsidRPr="00C2113C">
        <w:rPr>
          <w:rFonts w:ascii="Arial" w:eastAsia="Times New Roman" w:hAnsi="Arial" w:cs="Arial"/>
          <w:color w:val="000000"/>
          <w:sz w:val="24"/>
          <w:szCs w:val="24"/>
          <w:highlight w:val="yellow"/>
        </w:rPr>
        <w:t>characterise</w:t>
      </w:r>
      <w:proofErr w:type="spellEnd"/>
      <w:r w:rsidRPr="00C2113C">
        <w:rPr>
          <w:rFonts w:ascii="Arial" w:eastAsia="Times New Roman" w:hAnsi="Arial" w:cs="Arial"/>
          <w:color w:val="000000"/>
          <w:sz w:val="24"/>
          <w:szCs w:val="24"/>
          <w:highlight w:val="yellow"/>
        </w:rPr>
        <w:t xml:space="preserve"> other internal product size attributes, notably </w:t>
      </w:r>
      <w:r w:rsidRPr="00C2113C">
        <w:rPr>
          <w:rFonts w:ascii="Arial" w:eastAsia="Times New Roman" w:hAnsi="Arial" w:cs="Arial"/>
          <w:i/>
          <w:iCs/>
          <w:color w:val="000000"/>
          <w:sz w:val="24"/>
          <w:szCs w:val="24"/>
          <w:highlight w:val="yellow"/>
        </w:rPr>
        <w:t>complexity</w:t>
      </w:r>
      <w:r w:rsidRPr="00C2113C">
        <w:rPr>
          <w:rFonts w:ascii="Arial" w:eastAsia="Times New Roman" w:hAnsi="Arial" w:cs="Arial"/>
          <w:color w:val="000000"/>
          <w:sz w:val="24"/>
          <w:szCs w:val="24"/>
          <w:highlight w:val="yellow"/>
        </w:rPr>
        <w:t xml:space="preserve"> and </w:t>
      </w:r>
      <w:r w:rsidRPr="00C2113C">
        <w:rPr>
          <w:rFonts w:ascii="Arial" w:eastAsia="Times New Roman" w:hAnsi="Arial" w:cs="Arial"/>
          <w:i/>
          <w:iCs/>
          <w:color w:val="000000"/>
          <w:sz w:val="24"/>
          <w:szCs w:val="24"/>
          <w:highlight w:val="yellow"/>
        </w:rPr>
        <w:t>functionality.</w:t>
      </w:r>
      <w:r w:rsidRPr="00991099">
        <w:rPr>
          <w:rFonts w:ascii="Arial" w:eastAsia="Times New Roman" w:hAnsi="Arial" w:cs="Arial"/>
          <w:i/>
          <w:iCs/>
          <w:color w:val="000000"/>
          <w:sz w:val="24"/>
          <w:szCs w:val="24"/>
        </w:rPr>
        <w:t xml:space="preserve"> </w:t>
      </w:r>
      <w:r w:rsidRPr="00991099">
        <w:rPr>
          <w:rFonts w:ascii="Arial" w:eastAsia="Times New Roman" w:hAnsi="Arial" w:cs="Arial"/>
          <w:color w:val="000000"/>
          <w:sz w:val="24"/>
          <w:szCs w:val="24"/>
        </w:rPr>
        <w:t>In the next section we shall see how the history of software metrics has been massively influenced by this search.</w:t>
      </w:r>
    </w:p>
    <w:p w:rsidR="00991099" w:rsidRPr="00991099" w:rsidRDefault="006A2B83" w:rsidP="00991099">
      <w:pPr>
        <w:spacing w:before="100" w:beforeAutospacing="1" w:after="100" w:afterAutospacing="1" w:line="240" w:lineRule="auto"/>
        <w:rPr>
          <w:rFonts w:ascii="Times New Roman" w:eastAsia="Times New Roman" w:hAnsi="Times New Roman" w:cs="Times New Roman"/>
          <w:color w:val="000000"/>
          <w:sz w:val="24"/>
          <w:szCs w:val="24"/>
        </w:rPr>
      </w:pPr>
      <w:hyperlink r:id="rId7" w:history="1">
        <w:r w:rsidR="00991099" w:rsidRPr="00991099">
          <w:rPr>
            <w:rFonts w:ascii="Arial" w:eastAsia="Times New Roman" w:hAnsi="Arial" w:cs="Arial"/>
            <w:color w:val="0000FF"/>
            <w:sz w:val="24"/>
            <w:szCs w:val="24"/>
            <w:u w:val="single"/>
          </w:rPr>
          <w:t>Next section - Key Metrics</w:t>
        </w:r>
      </w:hyperlink>
    </w:p>
    <w:tbl>
      <w:tblPr>
        <w:tblW w:w="5000" w:type="pct"/>
        <w:tblCellSpacing w:w="75" w:type="dxa"/>
        <w:tblCellMar>
          <w:top w:w="150" w:type="dxa"/>
          <w:left w:w="150" w:type="dxa"/>
          <w:bottom w:w="150" w:type="dxa"/>
          <w:right w:w="150" w:type="dxa"/>
        </w:tblCellMar>
        <w:tblLook w:val="04A0"/>
      </w:tblPr>
      <w:tblGrid>
        <w:gridCol w:w="9960"/>
      </w:tblGrid>
      <w:tr w:rsidR="00991099" w:rsidRPr="00991099" w:rsidTr="00991099">
        <w:trPr>
          <w:tblCellSpacing w:w="75" w:type="dxa"/>
        </w:trPr>
        <w:tc>
          <w:tcPr>
            <w:tcW w:w="5000" w:type="pct"/>
            <w:vAlign w:val="center"/>
            <w:hideMark/>
          </w:tcPr>
          <w:p w:rsidR="00991099" w:rsidRPr="00991099" w:rsidRDefault="00991099" w:rsidP="0099109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91099">
              <w:rPr>
                <w:rFonts w:ascii="Arial" w:eastAsia="Times New Roman" w:hAnsi="Arial" w:cs="Arial"/>
                <w:b/>
                <w:bCs/>
                <w:color w:val="000000"/>
                <w:kern w:val="36"/>
                <w:sz w:val="36"/>
                <w:szCs w:val="36"/>
              </w:rPr>
              <w:t>Key Software Metrics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Complexity Metrics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Prominent in the history of software metrics has been the search for measures of complexity. This search has been inspired primarily for the reasons discussed above (as a necessary component of size) but also for separate QA purposes (the belief that only </w:t>
            </w:r>
            <w:proofErr w:type="gramStart"/>
            <w:r w:rsidRPr="00991099">
              <w:rPr>
                <w:rFonts w:ascii="Arial" w:eastAsia="Times New Roman" w:hAnsi="Arial" w:cs="Arial"/>
                <w:color w:val="000000"/>
                <w:sz w:val="24"/>
                <w:szCs w:val="24"/>
              </w:rPr>
              <w:t>be</w:t>
            </w:r>
            <w:proofErr w:type="gramEnd"/>
            <w:r w:rsidRPr="00991099">
              <w:rPr>
                <w:rFonts w:ascii="Arial" w:eastAsia="Times New Roman" w:hAnsi="Arial" w:cs="Arial"/>
                <w:color w:val="000000"/>
                <w:sz w:val="24"/>
                <w:szCs w:val="24"/>
              </w:rPr>
              <w:t xml:space="preserve"> measuring complexity can we truly understand and conquer it). Because it is a high-level notion made up of many different attributes, there can never be a single measure of software </w:t>
            </w:r>
            <w:r w:rsidRPr="00991099">
              <w:rPr>
                <w:rFonts w:ascii="Arial" w:eastAsia="Times New Roman" w:hAnsi="Arial" w:cs="Arial"/>
                <w:i/>
                <w:iCs/>
                <w:color w:val="000000"/>
                <w:sz w:val="24"/>
                <w:szCs w:val="24"/>
              </w:rPr>
              <w:t>complexity</w:t>
            </w:r>
            <w:r w:rsidRPr="00991099">
              <w:rPr>
                <w:rFonts w:ascii="Arial" w:eastAsia="Times New Roman" w:hAnsi="Arial" w:cs="Arial"/>
                <w:color w:val="000000"/>
                <w:sz w:val="24"/>
                <w:szCs w:val="24"/>
              </w:rPr>
              <w:t xml:space="preserve"> [Fenton 1992]. Yet in the sense described above there have been hundreds of proposed complexity </w:t>
            </w:r>
            <w:r w:rsidRPr="00991099">
              <w:rPr>
                <w:rFonts w:ascii="Arial" w:eastAsia="Times New Roman" w:hAnsi="Arial" w:cs="Arial"/>
                <w:i/>
                <w:iCs/>
                <w:color w:val="000000"/>
                <w:sz w:val="24"/>
                <w:szCs w:val="24"/>
              </w:rPr>
              <w:t>metrics</w:t>
            </w:r>
            <w:r w:rsidRPr="00991099">
              <w:rPr>
                <w:rFonts w:ascii="Arial" w:eastAsia="Times New Roman" w:hAnsi="Arial" w:cs="Arial"/>
                <w:color w:val="000000"/>
                <w:sz w:val="24"/>
                <w:szCs w:val="24"/>
              </w:rPr>
              <w:t xml:space="preserve">. Most of these are also restricted to code. The best known are </w:t>
            </w:r>
            <w:r w:rsidRPr="00C2113C">
              <w:rPr>
                <w:rFonts w:ascii="Arial" w:eastAsia="Times New Roman" w:hAnsi="Arial" w:cs="Arial"/>
                <w:b/>
                <w:bCs/>
                <w:color w:val="000000"/>
                <w:sz w:val="24"/>
                <w:szCs w:val="24"/>
                <w:highlight w:val="yellow"/>
              </w:rPr>
              <w:t>Halstead's software science</w:t>
            </w:r>
            <w:r w:rsidRPr="00C2113C">
              <w:rPr>
                <w:rFonts w:ascii="Arial" w:eastAsia="Times New Roman" w:hAnsi="Arial" w:cs="Arial"/>
                <w:color w:val="000000"/>
                <w:sz w:val="24"/>
                <w:szCs w:val="24"/>
                <w:highlight w:val="yellow"/>
              </w:rPr>
              <w:t xml:space="preserve"> [Halstead 1977] and </w:t>
            </w:r>
            <w:r w:rsidRPr="00C2113C">
              <w:rPr>
                <w:rFonts w:ascii="Arial" w:eastAsia="Times New Roman" w:hAnsi="Arial" w:cs="Arial"/>
                <w:b/>
                <w:bCs/>
                <w:color w:val="000000"/>
                <w:sz w:val="24"/>
                <w:szCs w:val="24"/>
                <w:highlight w:val="yellow"/>
              </w:rPr>
              <w:t>McCabe's cyclomatic number</w:t>
            </w:r>
            <w:r w:rsidRPr="00991099">
              <w:rPr>
                <w:rFonts w:ascii="Arial" w:eastAsia="Times New Roman" w:hAnsi="Arial" w:cs="Arial"/>
                <w:color w:val="000000"/>
                <w:sz w:val="24"/>
                <w:szCs w:val="24"/>
              </w:rPr>
              <w:t xml:space="preserve"> [McCabe 1976]. </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lastRenderedPageBreak/>
              <w:drawing>
                <wp:inline distT="0" distB="0" distL="0" distR="0">
                  <wp:extent cx="6246421" cy="4256820"/>
                  <wp:effectExtent l="0" t="0" r="0" b="0"/>
                  <wp:docPr id="3" name="Picture 3" descr="http://www.dcs.qmul.ac.uk/~norman/papers/qa_metrics_article/images/halst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cs.qmul.ac.uk/~norman/papers/qa_metrics_article/images/halstead.gif"/>
                          <pic:cNvPicPr>
                            <a:picLocks noChangeAspect="1" noChangeArrowheads="1"/>
                          </pic:cNvPicPr>
                        </pic:nvPicPr>
                        <pic:blipFill>
                          <a:blip r:embed="rId8" cstate="print"/>
                          <a:srcRect/>
                          <a:stretch>
                            <a:fillRect/>
                          </a:stretch>
                        </pic:blipFill>
                        <pic:spPr bwMode="auto">
                          <a:xfrm>
                            <a:off x="0" y="0"/>
                            <a:ext cx="6243418" cy="4254773"/>
                          </a:xfrm>
                          <a:prstGeom prst="rect">
                            <a:avLst/>
                          </a:prstGeom>
                          <a:noFill/>
                          <a:ln w="9525">
                            <a:noFill/>
                            <a:miter lim="800000"/>
                            <a:headEnd/>
                            <a:tailEnd/>
                          </a:ln>
                        </pic:spPr>
                      </pic:pic>
                    </a:graphicData>
                  </a:graphic>
                </wp:inline>
              </w:drawing>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Figure 5.1 Halstead’s software science metrics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Halstead defined a range of metrics based on the syntactic elements in a program (the </w:t>
            </w:r>
            <w:r w:rsidRPr="00991099">
              <w:rPr>
                <w:rFonts w:ascii="Arial" w:eastAsia="Times New Roman" w:hAnsi="Arial" w:cs="Arial"/>
                <w:i/>
                <w:iCs/>
                <w:color w:val="000000"/>
                <w:sz w:val="24"/>
                <w:szCs w:val="24"/>
              </w:rPr>
              <w:t>operators</w:t>
            </w:r>
            <w:r w:rsidRPr="00991099">
              <w:rPr>
                <w:rFonts w:ascii="Arial" w:eastAsia="Times New Roman" w:hAnsi="Arial" w:cs="Arial"/>
                <w:color w:val="000000"/>
                <w:sz w:val="24"/>
                <w:szCs w:val="24"/>
              </w:rPr>
              <w:t xml:space="preserve"> and </w:t>
            </w:r>
            <w:r w:rsidRPr="00991099">
              <w:rPr>
                <w:rFonts w:ascii="Arial" w:eastAsia="Times New Roman" w:hAnsi="Arial" w:cs="Arial"/>
                <w:i/>
                <w:iCs/>
                <w:color w:val="000000"/>
                <w:sz w:val="24"/>
                <w:szCs w:val="24"/>
              </w:rPr>
              <w:t>operands</w:t>
            </w:r>
            <w:r w:rsidRPr="00991099">
              <w:rPr>
                <w:rFonts w:ascii="Arial" w:eastAsia="Times New Roman" w:hAnsi="Arial" w:cs="Arial"/>
                <w:color w:val="000000"/>
                <w:sz w:val="24"/>
                <w:szCs w:val="24"/>
              </w:rPr>
              <w:t xml:space="preserve">) as shown in Figure 5.1. McCabe's metric (Figure 5.2) is derived from the program's control </w:t>
            </w:r>
            <w:proofErr w:type="spellStart"/>
            <w:r w:rsidRPr="00991099">
              <w:rPr>
                <w:rFonts w:ascii="Arial" w:eastAsia="Times New Roman" w:hAnsi="Arial" w:cs="Arial"/>
                <w:color w:val="000000"/>
                <w:sz w:val="24"/>
                <w:szCs w:val="24"/>
              </w:rPr>
              <w:t>flowgraph</w:t>
            </w:r>
            <w:proofErr w:type="spellEnd"/>
            <w:r w:rsidRPr="00991099">
              <w:rPr>
                <w:rFonts w:ascii="Arial" w:eastAsia="Times New Roman" w:hAnsi="Arial" w:cs="Arial"/>
                <w:color w:val="000000"/>
                <w:sz w:val="24"/>
                <w:szCs w:val="24"/>
              </w:rPr>
              <w:t xml:space="preserve">, being equal to the number of linearly independent paths; in practice the metric is usually equivalent to one plus the number of decisions in the program. Despite their widespread use, the Halstead and McCabe metrics have been </w:t>
            </w:r>
            <w:proofErr w:type="spellStart"/>
            <w:r w:rsidRPr="00991099">
              <w:rPr>
                <w:rFonts w:ascii="Arial" w:eastAsia="Times New Roman" w:hAnsi="Arial" w:cs="Arial"/>
                <w:color w:val="000000"/>
                <w:sz w:val="24"/>
                <w:szCs w:val="24"/>
              </w:rPr>
              <w:t>criticised</w:t>
            </w:r>
            <w:proofErr w:type="spellEnd"/>
            <w:r w:rsidRPr="00991099">
              <w:rPr>
                <w:rFonts w:ascii="Arial" w:eastAsia="Times New Roman" w:hAnsi="Arial" w:cs="Arial"/>
                <w:color w:val="000000"/>
                <w:sz w:val="24"/>
                <w:szCs w:val="24"/>
              </w:rPr>
              <w:t xml:space="preserve"> on both empirical and theoretical grounds. Empirically it has been claimed that they are no better indicators of complexity than LOC since they are no better at predicting effort, reliability, or maintainability. Theoretically, it has been argued that the metrics are too simplistic; for example, McCabe's metric is </w:t>
            </w:r>
            <w:proofErr w:type="spellStart"/>
            <w:r w:rsidRPr="00991099">
              <w:rPr>
                <w:rFonts w:ascii="Arial" w:eastAsia="Times New Roman" w:hAnsi="Arial" w:cs="Arial"/>
                <w:color w:val="000000"/>
                <w:sz w:val="24"/>
                <w:szCs w:val="24"/>
              </w:rPr>
              <w:t>criticised</w:t>
            </w:r>
            <w:proofErr w:type="spellEnd"/>
            <w:r w:rsidRPr="00991099">
              <w:rPr>
                <w:rFonts w:ascii="Arial" w:eastAsia="Times New Roman" w:hAnsi="Arial" w:cs="Arial"/>
                <w:color w:val="000000"/>
                <w:sz w:val="24"/>
                <w:szCs w:val="24"/>
              </w:rPr>
              <w:t xml:space="preserve"> for failing to take account of data-flow complexity or the complexity of unstructured programs. This has led to numerous metrics that try to </w:t>
            </w:r>
            <w:proofErr w:type="spellStart"/>
            <w:r w:rsidRPr="00991099">
              <w:rPr>
                <w:rFonts w:ascii="Arial" w:eastAsia="Times New Roman" w:hAnsi="Arial" w:cs="Arial"/>
                <w:color w:val="000000"/>
                <w:sz w:val="24"/>
                <w:szCs w:val="24"/>
              </w:rPr>
              <w:t>characterise</w:t>
            </w:r>
            <w:proofErr w:type="spellEnd"/>
            <w:r w:rsidRPr="00991099">
              <w:rPr>
                <w:rFonts w:ascii="Arial" w:eastAsia="Times New Roman" w:hAnsi="Arial" w:cs="Arial"/>
                <w:color w:val="000000"/>
                <w:sz w:val="24"/>
                <w:szCs w:val="24"/>
              </w:rPr>
              <w:t xml:space="preserve"> different views of complexity, such as that proposed in [Oviedo 1980], that involves </w:t>
            </w:r>
            <w:proofErr w:type="spellStart"/>
            <w:r w:rsidRPr="00991099">
              <w:rPr>
                <w:rFonts w:ascii="Arial" w:eastAsia="Times New Roman" w:hAnsi="Arial" w:cs="Arial"/>
                <w:color w:val="000000"/>
                <w:sz w:val="24"/>
                <w:szCs w:val="24"/>
              </w:rPr>
              <w:t>modelling</w:t>
            </w:r>
            <w:proofErr w:type="spellEnd"/>
            <w:r w:rsidRPr="00991099">
              <w:rPr>
                <w:rFonts w:ascii="Arial" w:eastAsia="Times New Roman" w:hAnsi="Arial" w:cs="Arial"/>
                <w:color w:val="000000"/>
                <w:sz w:val="24"/>
                <w:szCs w:val="24"/>
              </w:rPr>
              <w:t xml:space="preserve"> both control flow and data flow. The approach which is more in keeping with measurement theory is to consider a range of metrics, which concentrate on very specific attributes. For example, </w:t>
            </w:r>
            <w:r w:rsidRPr="00991099">
              <w:rPr>
                <w:rFonts w:ascii="Arial" w:eastAsia="Times New Roman" w:hAnsi="Arial" w:cs="Arial"/>
                <w:b/>
                <w:bCs/>
                <w:color w:val="000000"/>
                <w:sz w:val="24"/>
                <w:szCs w:val="24"/>
              </w:rPr>
              <w:t>static path counts</w:t>
            </w:r>
            <w:r w:rsidRPr="00991099">
              <w:rPr>
                <w:rFonts w:ascii="Arial" w:eastAsia="Times New Roman" w:hAnsi="Arial" w:cs="Arial"/>
                <w:color w:val="000000"/>
                <w:sz w:val="24"/>
                <w:szCs w:val="24"/>
              </w:rPr>
              <w:t xml:space="preserve">, [Hatton &amp; Hopkins, 1989] </w:t>
            </w:r>
            <w:r w:rsidRPr="00991099">
              <w:rPr>
                <w:rFonts w:ascii="Arial" w:eastAsia="Times New Roman" w:hAnsi="Arial" w:cs="Arial"/>
                <w:b/>
                <w:bCs/>
                <w:color w:val="000000"/>
                <w:sz w:val="24"/>
                <w:szCs w:val="24"/>
              </w:rPr>
              <w:t>knot</w:t>
            </w:r>
            <w:r w:rsidRPr="00991099">
              <w:rPr>
                <w:rFonts w:ascii="Arial" w:eastAsia="Times New Roman" w:hAnsi="Arial" w:cs="Arial"/>
                <w:color w:val="000000"/>
                <w:sz w:val="24"/>
                <w:szCs w:val="24"/>
              </w:rPr>
              <w:t xml:space="preserve"> </w:t>
            </w:r>
            <w:r w:rsidRPr="00991099">
              <w:rPr>
                <w:rFonts w:ascii="Arial" w:eastAsia="Times New Roman" w:hAnsi="Arial" w:cs="Arial"/>
                <w:b/>
                <w:bCs/>
                <w:color w:val="000000"/>
                <w:sz w:val="24"/>
                <w:szCs w:val="24"/>
              </w:rPr>
              <w:t>count</w:t>
            </w:r>
            <w:r w:rsidRPr="00991099">
              <w:rPr>
                <w:rFonts w:ascii="Arial" w:eastAsia="Times New Roman" w:hAnsi="Arial" w:cs="Arial"/>
                <w:color w:val="000000"/>
                <w:sz w:val="24"/>
                <w:szCs w:val="24"/>
              </w:rPr>
              <w:t xml:space="preserve"> [Woodward et al 1979], and </w:t>
            </w:r>
            <w:r w:rsidRPr="00991099">
              <w:rPr>
                <w:rFonts w:ascii="Arial" w:eastAsia="Times New Roman" w:hAnsi="Arial" w:cs="Arial"/>
                <w:b/>
                <w:bCs/>
                <w:color w:val="000000"/>
                <w:sz w:val="24"/>
                <w:szCs w:val="24"/>
              </w:rPr>
              <w:t>depth of nesting</w:t>
            </w:r>
            <w:r w:rsidRPr="00991099">
              <w:rPr>
                <w:rFonts w:ascii="Arial" w:eastAsia="Times New Roman" w:hAnsi="Arial" w:cs="Arial"/>
                <w:color w:val="000000"/>
                <w:sz w:val="24"/>
                <w:szCs w:val="24"/>
              </w:rPr>
              <w:t xml:space="preserve"> [Fenton 1991].</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5191125" cy="3067050"/>
                  <wp:effectExtent l="19050" t="0" r="9525" b="0"/>
                  <wp:docPr id="4" name="Picture 4" descr="http://www.dcs.qmul.ac.uk/~norman/papers/qa_metrics_article/images/mcca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cs.qmul.ac.uk/~norman/papers/qa_metrics_article/images/mccabe.gif"/>
                          <pic:cNvPicPr>
                            <a:picLocks noChangeAspect="1" noChangeArrowheads="1"/>
                          </pic:cNvPicPr>
                        </pic:nvPicPr>
                        <pic:blipFill>
                          <a:blip r:embed="rId9" cstate="print"/>
                          <a:srcRect/>
                          <a:stretch>
                            <a:fillRect/>
                          </a:stretch>
                        </pic:blipFill>
                        <pic:spPr bwMode="auto">
                          <a:xfrm>
                            <a:off x="0" y="0"/>
                            <a:ext cx="5191125" cy="3067050"/>
                          </a:xfrm>
                          <a:prstGeom prst="rect">
                            <a:avLst/>
                          </a:prstGeom>
                          <a:noFill/>
                          <a:ln w="9525">
                            <a:noFill/>
                            <a:miter lim="800000"/>
                            <a:headEnd/>
                            <a:tailEnd/>
                          </a:ln>
                        </pic:spPr>
                      </pic:pic>
                    </a:graphicData>
                  </a:graphic>
                </wp:inline>
              </w:drawing>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Figure 5.2:</w:t>
            </w:r>
            <w:r w:rsidRPr="00991099">
              <w:rPr>
                <w:rFonts w:ascii="Arial" w:eastAsia="Times New Roman" w:hAnsi="Arial" w:cs="Arial"/>
                <w:color w:val="000000"/>
                <w:sz w:val="24"/>
                <w:szCs w:val="24"/>
              </w:rPr>
              <w:t xml:space="preserve"> Computing </w:t>
            </w:r>
            <w:r w:rsidRPr="008507CB">
              <w:rPr>
                <w:rFonts w:ascii="Arial" w:eastAsia="Times New Roman" w:hAnsi="Arial" w:cs="Arial"/>
                <w:color w:val="000000"/>
                <w:sz w:val="24"/>
                <w:szCs w:val="24"/>
                <w:highlight w:val="yellow"/>
              </w:rPr>
              <w:t>McCabe’s cyclomatic number</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All of the metrics described in the previous paragraph are defined on individual programs. Numerous complexity metrics which are sensitive to the decomposition of a system into procedures and functions have also been proposed. The best known are those of [Henry and </w:t>
            </w:r>
            <w:proofErr w:type="spellStart"/>
            <w:r w:rsidRPr="00991099">
              <w:rPr>
                <w:rFonts w:ascii="Arial" w:eastAsia="Times New Roman" w:hAnsi="Arial" w:cs="Arial"/>
                <w:color w:val="000000"/>
                <w:sz w:val="24"/>
                <w:szCs w:val="24"/>
              </w:rPr>
              <w:t>Kafura</w:t>
            </w:r>
            <w:proofErr w:type="spellEnd"/>
            <w:r w:rsidRPr="00991099">
              <w:rPr>
                <w:rFonts w:ascii="Arial" w:eastAsia="Times New Roman" w:hAnsi="Arial" w:cs="Arial"/>
                <w:color w:val="000000"/>
                <w:sz w:val="24"/>
                <w:szCs w:val="24"/>
              </w:rPr>
              <w:t xml:space="preserve"> 1984] which are based on counts of information flow between modules. A benefit of metrics such as these is that they can be derived prior to coding, during the design stage.</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Resource estimation models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Most resource estimation models assume the form </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gramStart"/>
            <w:r w:rsidRPr="00991099">
              <w:rPr>
                <w:rFonts w:ascii="Arial" w:eastAsia="Times New Roman" w:hAnsi="Arial" w:cs="Arial"/>
                <w:color w:val="000000"/>
                <w:sz w:val="24"/>
                <w:szCs w:val="24"/>
              </w:rPr>
              <w:t>effort=</w:t>
            </w:r>
            <w:proofErr w:type="gramEnd"/>
            <w:r w:rsidRPr="00991099">
              <w:rPr>
                <w:rFonts w:ascii="Arial" w:eastAsia="Times New Roman" w:hAnsi="Arial" w:cs="Arial"/>
                <w:i/>
                <w:iCs/>
                <w:color w:val="000000"/>
                <w:sz w:val="24"/>
                <w:szCs w:val="24"/>
              </w:rPr>
              <w:t xml:space="preserve">f </w:t>
            </w:r>
            <w:r w:rsidRPr="00991099">
              <w:rPr>
                <w:rFonts w:ascii="Arial" w:eastAsia="Times New Roman" w:hAnsi="Arial" w:cs="Arial"/>
                <w:color w:val="000000"/>
                <w:sz w:val="24"/>
                <w:szCs w:val="24"/>
              </w:rPr>
              <w:t>(size).</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91099">
              <w:rPr>
                <w:rFonts w:ascii="Arial" w:eastAsia="Times New Roman" w:hAnsi="Arial" w:cs="Arial"/>
                <w:color w:val="000000"/>
                <w:sz w:val="24"/>
                <w:szCs w:val="24"/>
              </w:rPr>
              <w:t>so</w:t>
            </w:r>
            <w:proofErr w:type="gramEnd"/>
            <w:r w:rsidRPr="00991099">
              <w:rPr>
                <w:rFonts w:ascii="Arial" w:eastAsia="Times New Roman" w:hAnsi="Arial" w:cs="Arial"/>
                <w:color w:val="000000"/>
                <w:sz w:val="24"/>
                <w:szCs w:val="24"/>
              </w:rPr>
              <w:t xml:space="preserve"> that size as seen as the key "cost driver". COCOMO (see figure 5.3) [Boehm 1981] is typical in this respect. In this case size is given in terms of KDSI (Thousands of Delivered Source Instructions). For reasons already discussed this is a very simplistic approach.</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lastRenderedPageBreak/>
              <w:drawing>
                <wp:inline distT="0" distB="0" distL="0" distR="0">
                  <wp:extent cx="6076950" cy="4067175"/>
                  <wp:effectExtent l="0" t="0" r="0" b="0"/>
                  <wp:docPr id="5" name="Picture 5" descr="http://www.dcs.qmul.ac.uk/~norman/papers/qa_metrics_article/images/boeh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cs.qmul.ac.uk/~norman/papers/qa_metrics_article/images/boehm1.gif"/>
                          <pic:cNvPicPr>
                            <a:picLocks noChangeAspect="1" noChangeArrowheads="1"/>
                          </pic:cNvPicPr>
                        </pic:nvPicPr>
                        <pic:blipFill>
                          <a:blip r:embed="rId10" cstate="print"/>
                          <a:srcRect/>
                          <a:stretch>
                            <a:fillRect/>
                          </a:stretch>
                        </pic:blipFill>
                        <pic:spPr bwMode="auto">
                          <a:xfrm>
                            <a:off x="0" y="0"/>
                            <a:ext cx="6076950" cy="4067175"/>
                          </a:xfrm>
                          <a:prstGeom prst="rect">
                            <a:avLst/>
                          </a:prstGeom>
                          <a:noFill/>
                          <a:ln w="9525">
                            <a:noFill/>
                            <a:miter lim="800000"/>
                            <a:headEnd/>
                            <a:tailEnd/>
                          </a:ln>
                        </pic:spPr>
                      </pic:pic>
                    </a:graphicData>
                  </a:graphic>
                </wp:inline>
              </w:drawing>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Figure 5.3 Simple COCOMO model</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 model comes in three forms: simple, intermediate and detailed. The simple model is intended to give only </w:t>
            </w:r>
            <w:proofErr w:type="gramStart"/>
            <w:r w:rsidRPr="00991099">
              <w:rPr>
                <w:rFonts w:ascii="Arial" w:eastAsia="Times New Roman" w:hAnsi="Arial" w:cs="Arial"/>
                <w:color w:val="000000"/>
                <w:sz w:val="24"/>
                <w:szCs w:val="24"/>
              </w:rPr>
              <w:t>an order</w:t>
            </w:r>
            <w:proofErr w:type="gramEnd"/>
            <w:r w:rsidRPr="00991099">
              <w:rPr>
                <w:rFonts w:ascii="Arial" w:eastAsia="Times New Roman" w:hAnsi="Arial" w:cs="Arial"/>
                <w:color w:val="000000"/>
                <w:sz w:val="24"/>
                <w:szCs w:val="24"/>
              </w:rPr>
              <w:t xml:space="preserve"> of magnitude estimation at an early stage. However, the intermediate and detailed versions differ only in that they have an additional parameter which is a multiplicative "cost driver" determined by several system attributes.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To use the model you have to decide what type of system you are building:</w:t>
            </w:r>
          </w:p>
          <w:p w:rsidR="00991099" w:rsidRPr="00991099" w:rsidRDefault="00991099" w:rsidP="00991099">
            <w:pPr>
              <w:numPr>
                <w:ilvl w:val="0"/>
                <w:numId w:val="1"/>
              </w:numPr>
              <w:spacing w:beforeAutospacing="1" w:after="100" w:afterAutospacing="1" w:line="240" w:lineRule="auto"/>
              <w:ind w:left="1440"/>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Organic</w:t>
            </w:r>
            <w:r w:rsidRPr="00991099">
              <w:rPr>
                <w:rFonts w:ascii="Arial" w:eastAsia="Times New Roman" w:hAnsi="Arial" w:cs="Arial"/>
                <w:color w:val="000000"/>
                <w:sz w:val="24"/>
                <w:szCs w:val="24"/>
              </w:rPr>
              <w:t>: refers to stand-alone in-house DP systems</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Embedded</w:t>
            </w:r>
            <w:r w:rsidRPr="00991099">
              <w:rPr>
                <w:rFonts w:ascii="Arial" w:eastAsia="Times New Roman" w:hAnsi="Arial" w:cs="Arial"/>
                <w:color w:val="000000"/>
                <w:sz w:val="24"/>
                <w:szCs w:val="24"/>
              </w:rPr>
              <w:t>: refers to real-time systems or systems which are constrained in some way so as to complicate their development</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Semi-detached</w:t>
            </w:r>
            <w:r w:rsidRPr="00991099">
              <w:rPr>
                <w:rFonts w:ascii="Arial" w:eastAsia="Times New Roman" w:hAnsi="Arial" w:cs="Arial"/>
                <w:color w:val="000000"/>
                <w:sz w:val="24"/>
                <w:szCs w:val="24"/>
              </w:rPr>
              <w:t>: refers to systems which are "between organic and embedded"</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The intermediate version of COCOMO is intended for use when the major system components have been identified, while the detailed version is for when individual system modules have been defined.</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lastRenderedPageBreak/>
              <w:t>A basic problem with COCOMO is that in order to make a prediction of effort you have to predict size of the final system. There are many who argue that it is just as hard to predict size as it is to predict effort. Thus to solve one difficult prediction problem we are just replacing it with another difficult prediction problem. Indeed in one well known experiment managers were asked to look at complete specifications of 16 projects and estimate their implemented size in LOC. The result was an average deviation between actual and estimate of 64% of the actual size. Only 25% of estimates were within 25% of the actual.</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drawing>
                <wp:inline distT="0" distB="0" distL="0" distR="0">
                  <wp:extent cx="6076950" cy="4067175"/>
                  <wp:effectExtent l="0" t="0" r="0" b="0"/>
                  <wp:docPr id="6" name="Picture 6" descr="http://www.dcs.qmul.ac.uk/~norman/papers/qa_metrics_article/images/boehm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cs.qmul.ac.uk/~norman/papers/qa_metrics_article/images/boehm2.gif"/>
                          <pic:cNvPicPr>
                            <a:picLocks noChangeAspect="1" noChangeArrowheads="1"/>
                          </pic:cNvPicPr>
                        </pic:nvPicPr>
                        <pic:blipFill>
                          <a:blip r:embed="rId11" cstate="print"/>
                          <a:srcRect/>
                          <a:stretch>
                            <a:fillRect/>
                          </a:stretch>
                        </pic:blipFill>
                        <pic:spPr bwMode="auto">
                          <a:xfrm>
                            <a:off x="0" y="0"/>
                            <a:ext cx="6076950" cy="4067175"/>
                          </a:xfrm>
                          <a:prstGeom prst="rect">
                            <a:avLst/>
                          </a:prstGeom>
                          <a:noFill/>
                          <a:ln w="9525">
                            <a:noFill/>
                            <a:miter lim="800000"/>
                            <a:headEnd/>
                            <a:tailEnd/>
                          </a:ln>
                        </pic:spPr>
                      </pic:pic>
                    </a:graphicData>
                  </a:graphic>
                </wp:inline>
              </w:drawing>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Figure 5.4 Simple COCOMO time prediction model</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While the main COCOMO model yields a prediction of total effort in person months required for project development, this output does not in itself give you a direct prediction of the project duration. However, the equations in Figure 5.4 may be used to translate your estimate of total effort into an actual schedule.</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36"/>
                <w:szCs w:val="36"/>
              </w:rPr>
              <w:lastRenderedPageBreak/>
              <w:drawing>
                <wp:inline distT="0" distB="0" distL="0" distR="0">
                  <wp:extent cx="8039100" cy="4495800"/>
                  <wp:effectExtent l="0" t="0" r="0" b="0"/>
                  <wp:docPr id="7" name="Picture 7" descr="http://www.dcs.qmul.ac.uk/~norman/papers/qa_metrics_article/images/regre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cs.qmul.ac.uk/~norman/papers/qa_metrics_article/images/regression.gif"/>
                          <pic:cNvPicPr>
                            <a:picLocks noChangeAspect="1" noChangeArrowheads="1"/>
                          </pic:cNvPicPr>
                        </pic:nvPicPr>
                        <pic:blipFill>
                          <a:blip r:embed="rId12" cstate="print"/>
                          <a:srcRect/>
                          <a:stretch>
                            <a:fillRect/>
                          </a:stretch>
                        </pic:blipFill>
                        <pic:spPr bwMode="auto">
                          <a:xfrm>
                            <a:off x="0" y="0"/>
                            <a:ext cx="8039100" cy="4495800"/>
                          </a:xfrm>
                          <a:prstGeom prst="rect">
                            <a:avLst/>
                          </a:prstGeom>
                          <a:noFill/>
                          <a:ln w="9525">
                            <a:noFill/>
                            <a:miter lim="800000"/>
                            <a:headEnd/>
                            <a:tailEnd/>
                          </a:ln>
                        </pic:spPr>
                      </pic:pic>
                    </a:graphicData>
                  </a:graphic>
                </wp:inline>
              </w:drawing>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Figure 5.5 Regression Based Cost </w:t>
            </w:r>
            <w:proofErr w:type="spellStart"/>
            <w:r w:rsidRPr="00991099">
              <w:rPr>
                <w:rFonts w:ascii="Arial" w:eastAsia="Times New Roman" w:hAnsi="Arial" w:cs="Arial"/>
                <w:color w:val="000000"/>
                <w:sz w:val="24"/>
                <w:szCs w:val="24"/>
              </w:rPr>
              <w:t>Modelling</w:t>
            </w:r>
            <w:proofErr w:type="spellEnd"/>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Regression based cost models (see Figure 5.5) are developed by collecting data from past projects for relationships of interest (such as software size and required effort), deriving a regression equation and then (if required) incorporating additional cost drivers to explain deviations of actual costs from predicted costs. This was essentially the approach of COCOMO in its intermediate and detailed forms.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A commonly used approach is to derive a linear equation in the log-log domain that </w:t>
            </w:r>
            <w:proofErr w:type="spellStart"/>
            <w:r w:rsidRPr="00991099">
              <w:rPr>
                <w:rFonts w:ascii="Arial" w:eastAsia="Times New Roman" w:hAnsi="Arial" w:cs="Arial"/>
                <w:color w:val="000000"/>
                <w:sz w:val="24"/>
                <w:szCs w:val="24"/>
              </w:rPr>
              <w:t>minimises</w:t>
            </w:r>
            <w:proofErr w:type="spellEnd"/>
            <w:r w:rsidRPr="00991099">
              <w:rPr>
                <w:rFonts w:ascii="Arial" w:eastAsia="Times New Roman" w:hAnsi="Arial" w:cs="Arial"/>
                <w:color w:val="000000"/>
                <w:sz w:val="24"/>
                <w:szCs w:val="24"/>
              </w:rPr>
              <w:t xml:space="preserve"> the residuals between the equation and the data points for actual projects. Transforming the linear equation,</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log E = log a + b* log S</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proofErr w:type="gramStart"/>
            <w:r w:rsidRPr="00991099">
              <w:rPr>
                <w:rFonts w:ascii="Arial" w:eastAsia="Times New Roman" w:hAnsi="Arial" w:cs="Arial"/>
                <w:color w:val="000000"/>
                <w:sz w:val="24"/>
                <w:szCs w:val="24"/>
              </w:rPr>
              <w:t>from</w:t>
            </w:r>
            <w:proofErr w:type="gramEnd"/>
            <w:r w:rsidRPr="00991099">
              <w:rPr>
                <w:rFonts w:ascii="Arial" w:eastAsia="Times New Roman" w:hAnsi="Arial" w:cs="Arial"/>
                <w:color w:val="000000"/>
                <w:sz w:val="24"/>
                <w:szCs w:val="24"/>
              </w:rPr>
              <w:t xml:space="preserve"> the log-log domain to the real domain gives an exponential relationship of the form E=a*S</w:t>
            </w:r>
            <w:r w:rsidRPr="00991099">
              <w:rPr>
                <w:rFonts w:ascii="Arial" w:eastAsia="Times New Roman" w:hAnsi="Arial" w:cs="Arial"/>
                <w:color w:val="000000"/>
                <w:sz w:val="24"/>
                <w:szCs w:val="24"/>
                <w:vertAlign w:val="superscript"/>
              </w:rPr>
              <w:t>b</w:t>
            </w:r>
            <w:r w:rsidRPr="00991099">
              <w:rPr>
                <w:rFonts w:ascii="Arial" w:eastAsia="Times New Roman" w:hAnsi="Arial" w:cs="Arial"/>
                <w:color w:val="000000"/>
                <w:sz w:val="24"/>
                <w:szCs w:val="24"/>
              </w:rPr>
              <w:t>. In Figure 5.5 E is measured in person months while S is measured in KLOC.</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If size were a perfect predictor of effort then every point would lie on the line of the </w:t>
            </w:r>
            <w:r w:rsidRPr="00991099">
              <w:rPr>
                <w:rFonts w:ascii="Arial" w:eastAsia="Times New Roman" w:hAnsi="Arial" w:cs="Arial"/>
                <w:color w:val="000000"/>
                <w:sz w:val="24"/>
                <w:szCs w:val="24"/>
              </w:rPr>
              <w:lastRenderedPageBreak/>
              <w:t xml:space="preserve">equation, and the residual error is 0. In reality there will be significant residual error. Therefore the next step (if you wish to go that far) in regression based </w:t>
            </w:r>
            <w:proofErr w:type="spellStart"/>
            <w:r w:rsidRPr="00991099">
              <w:rPr>
                <w:rFonts w:ascii="Arial" w:eastAsia="Times New Roman" w:hAnsi="Arial" w:cs="Arial"/>
                <w:color w:val="000000"/>
                <w:sz w:val="24"/>
                <w:szCs w:val="24"/>
              </w:rPr>
              <w:t>modelling</w:t>
            </w:r>
            <w:proofErr w:type="spellEnd"/>
            <w:r w:rsidRPr="00991099">
              <w:rPr>
                <w:rFonts w:ascii="Arial" w:eastAsia="Times New Roman" w:hAnsi="Arial" w:cs="Arial"/>
                <w:color w:val="000000"/>
                <w:sz w:val="24"/>
                <w:szCs w:val="24"/>
              </w:rPr>
              <w:t xml:space="preserve"> is to identify the factors that cause variation between predicted and actual effort. For example, you might find when you investigate the data and the projects that 80% of the variation in required effort for similar sized projects is explained by the experience of the programming team. Generally you identify one or most cost drivers and assign weighting factors to model their effects. For example, assuming that medium experience is the norm then you might weight ‘low’ experience as 1.3, medium as 1.0, and high as 0.7. You use these to weight the right hand side of the effort equation. You then end up with a model of the form</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Effort = (a *</w:t>
            </w:r>
            <w:proofErr w:type="spellStart"/>
            <w:r w:rsidRPr="00991099">
              <w:rPr>
                <w:rFonts w:ascii="Arial" w:eastAsia="Times New Roman" w:hAnsi="Arial" w:cs="Arial"/>
                <w:color w:val="000000"/>
                <w:sz w:val="24"/>
                <w:szCs w:val="24"/>
              </w:rPr>
              <w:t>Size</w:t>
            </w:r>
            <w:r w:rsidRPr="00991099">
              <w:rPr>
                <w:rFonts w:ascii="Arial" w:eastAsia="Times New Roman" w:hAnsi="Arial" w:cs="Arial"/>
                <w:color w:val="000000"/>
                <w:sz w:val="24"/>
                <w:szCs w:val="24"/>
                <w:vertAlign w:val="superscript"/>
              </w:rPr>
              <w:t>b</w:t>
            </w:r>
            <w:proofErr w:type="spellEnd"/>
            <w:r w:rsidRPr="00991099">
              <w:rPr>
                <w:rFonts w:ascii="Arial" w:eastAsia="Times New Roman" w:hAnsi="Arial" w:cs="Arial"/>
                <w:color w:val="000000"/>
                <w:sz w:val="24"/>
                <w:szCs w:val="24"/>
              </w:rPr>
              <w:t>)* F</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91099">
              <w:rPr>
                <w:rFonts w:ascii="Arial" w:eastAsia="Times New Roman" w:hAnsi="Arial" w:cs="Arial"/>
                <w:color w:val="000000"/>
                <w:sz w:val="24"/>
                <w:szCs w:val="24"/>
              </w:rPr>
              <w:t>where</w:t>
            </w:r>
            <w:proofErr w:type="gramEnd"/>
            <w:r w:rsidRPr="00991099">
              <w:rPr>
                <w:rFonts w:ascii="Arial" w:eastAsia="Times New Roman" w:hAnsi="Arial" w:cs="Arial"/>
                <w:color w:val="000000"/>
                <w:sz w:val="24"/>
                <w:szCs w:val="24"/>
              </w:rPr>
              <w:t xml:space="preserve"> F is the effort adjustment factor (the product of the effort multiplier values). The intermediate and advanced versions of COCOMO contain 15 cost drivers, for which Boehm provides the relevant multiplier weights.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1C5E5C">
              <w:rPr>
                <w:rFonts w:ascii="Arial" w:eastAsia="Times New Roman" w:hAnsi="Arial" w:cs="Arial"/>
                <w:b/>
                <w:bCs/>
                <w:i/>
                <w:iCs/>
                <w:color w:val="000000"/>
                <w:sz w:val="24"/>
                <w:szCs w:val="24"/>
                <w:highlight w:val="yellow"/>
              </w:rPr>
              <w:t>Metrics of Functionality: Albrecht's Function Points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The COCOMO type approach to resource estimation has two major drawbacks, both concerned with its key size factor KDSI:</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KDSI is not known at the time when estimations are sought, and so it also must be predicted. This means that we are replacing one difficult prediction problem (resource estimation) with another which may equally as difficult (size estimation)</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KDSI is</w:t>
            </w:r>
            <w:r w:rsidR="001C5E5C">
              <w:rPr>
                <w:rFonts w:ascii="Arial" w:eastAsia="Times New Roman" w:hAnsi="Arial" w:cs="Arial"/>
                <w:color w:val="000000"/>
                <w:sz w:val="24"/>
                <w:szCs w:val="24"/>
              </w:rPr>
              <w:t xml:space="preserve"> </w:t>
            </w:r>
            <w:r w:rsidRPr="00991099">
              <w:rPr>
                <w:rFonts w:ascii="Arial" w:eastAsia="Times New Roman" w:hAnsi="Arial" w:cs="Arial"/>
                <w:color w:val="000000"/>
                <w:sz w:val="24"/>
                <w:szCs w:val="24"/>
              </w:rPr>
              <w:t>a measure of length, not size (it takes no account of functionality or complexity)</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Albrecht's Function Points [Albrecht 1979] (FPs) is a popular product size metric (used extensively in the USA and Europe) that attempts to resolve these problems. FPs </w:t>
            </w:r>
            <w:proofErr w:type="gramStart"/>
            <w:r w:rsidRPr="00991099">
              <w:rPr>
                <w:rFonts w:ascii="Arial" w:eastAsia="Times New Roman" w:hAnsi="Arial" w:cs="Arial"/>
                <w:color w:val="000000"/>
                <w:sz w:val="24"/>
                <w:szCs w:val="24"/>
              </w:rPr>
              <w:t>are</w:t>
            </w:r>
            <w:proofErr w:type="gramEnd"/>
            <w:r w:rsidRPr="00991099">
              <w:rPr>
                <w:rFonts w:ascii="Arial" w:eastAsia="Times New Roman" w:hAnsi="Arial" w:cs="Arial"/>
                <w:color w:val="000000"/>
                <w:sz w:val="24"/>
                <w:szCs w:val="24"/>
              </w:rPr>
              <w:t xml:space="preserve"> supposed to reflect the user's view of a system's functionality. The major benefit of FPs over the length and complexity metrics discussed above is that they are not restricted to code. In fact they are normally computed from a detailed system specification, using the equation</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FP=UFC </w:t>
            </w:r>
            <w:r w:rsidRPr="00991099">
              <w:rPr>
                <w:rFonts w:ascii="Arial Unicode MS" w:eastAsia="Times New Roman" w:hAnsi="Arial Unicode MS" w:cs="Arial Unicode MS"/>
                <w:color w:val="000000"/>
                <w:sz w:val="24"/>
                <w:szCs w:val="24"/>
              </w:rPr>
              <w:t>�</w:t>
            </w:r>
            <w:r w:rsidRPr="00991099">
              <w:rPr>
                <w:rFonts w:ascii="Arial" w:eastAsia="Times New Roman" w:hAnsi="Arial" w:cs="Arial"/>
                <w:color w:val="000000"/>
                <w:sz w:val="24"/>
                <w:szCs w:val="24"/>
              </w:rPr>
              <w:t xml:space="preserve"> TCF</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91099">
              <w:rPr>
                <w:rFonts w:ascii="Arial" w:eastAsia="Times New Roman" w:hAnsi="Arial" w:cs="Arial"/>
                <w:color w:val="000000"/>
                <w:sz w:val="24"/>
                <w:szCs w:val="24"/>
              </w:rPr>
              <w:t>where</w:t>
            </w:r>
            <w:proofErr w:type="gramEnd"/>
            <w:r w:rsidRPr="00991099">
              <w:rPr>
                <w:rFonts w:ascii="Arial" w:eastAsia="Times New Roman" w:hAnsi="Arial" w:cs="Arial"/>
                <w:color w:val="000000"/>
                <w:sz w:val="24"/>
                <w:szCs w:val="24"/>
              </w:rPr>
              <w:t xml:space="preserve"> UFC is the Unadjusted (or Raw) Function Count, and TCF is a Technical Complexity Factor which lies between 0.65 and 1.35. The UFC is obtained by summing weighted counts of the number of inputs, outputs, logical master files, interface files and queries visible to the system user, where:</w:t>
            </w:r>
          </w:p>
          <w:p w:rsidR="00991099" w:rsidRPr="00991099" w:rsidRDefault="00991099" w:rsidP="009910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an </w:t>
            </w:r>
            <w:r w:rsidRPr="00991099">
              <w:rPr>
                <w:rFonts w:ascii="Arial" w:eastAsia="Times New Roman" w:hAnsi="Arial" w:cs="Arial"/>
                <w:i/>
                <w:iCs/>
                <w:color w:val="000000"/>
                <w:sz w:val="24"/>
                <w:szCs w:val="24"/>
              </w:rPr>
              <w:t>input</w:t>
            </w:r>
            <w:r w:rsidRPr="00991099">
              <w:rPr>
                <w:rFonts w:ascii="Arial" w:eastAsia="Times New Roman" w:hAnsi="Arial" w:cs="Arial"/>
                <w:color w:val="000000"/>
                <w:sz w:val="24"/>
                <w:szCs w:val="24"/>
              </w:rPr>
              <w:t xml:space="preserve"> is a user or control data element entering an application;</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an </w:t>
            </w:r>
            <w:r w:rsidRPr="00991099">
              <w:rPr>
                <w:rFonts w:ascii="Arial" w:eastAsia="Times New Roman" w:hAnsi="Arial" w:cs="Arial"/>
                <w:i/>
                <w:iCs/>
                <w:color w:val="000000"/>
                <w:sz w:val="24"/>
                <w:szCs w:val="24"/>
              </w:rPr>
              <w:t>output</w:t>
            </w:r>
            <w:r w:rsidRPr="00991099">
              <w:rPr>
                <w:rFonts w:ascii="Arial" w:eastAsia="Times New Roman" w:hAnsi="Arial" w:cs="Arial"/>
                <w:color w:val="000000"/>
                <w:sz w:val="24"/>
                <w:szCs w:val="24"/>
              </w:rPr>
              <w:t xml:space="preserve"> is a user or control data element leaving an application;</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lastRenderedPageBreak/>
              <w:t xml:space="preserve">a </w:t>
            </w:r>
            <w:r w:rsidRPr="00991099">
              <w:rPr>
                <w:rFonts w:ascii="Arial" w:eastAsia="Times New Roman" w:hAnsi="Arial" w:cs="Arial"/>
                <w:i/>
                <w:iCs/>
                <w:color w:val="000000"/>
                <w:sz w:val="24"/>
                <w:szCs w:val="24"/>
              </w:rPr>
              <w:t>logical master file</w:t>
            </w:r>
            <w:r w:rsidRPr="00991099">
              <w:rPr>
                <w:rFonts w:ascii="Arial" w:eastAsia="Times New Roman" w:hAnsi="Arial" w:cs="Arial"/>
                <w:color w:val="000000"/>
                <w:sz w:val="24"/>
                <w:szCs w:val="24"/>
              </w:rPr>
              <w:t xml:space="preserve"> is a logical data store acted on by the application user;</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an </w:t>
            </w:r>
            <w:r w:rsidRPr="00991099">
              <w:rPr>
                <w:rFonts w:ascii="Arial" w:eastAsia="Times New Roman" w:hAnsi="Arial" w:cs="Arial"/>
                <w:i/>
                <w:iCs/>
                <w:color w:val="000000"/>
                <w:sz w:val="24"/>
                <w:szCs w:val="24"/>
              </w:rPr>
              <w:t>interface file</w:t>
            </w:r>
            <w:r w:rsidRPr="00991099">
              <w:rPr>
                <w:rFonts w:ascii="Arial" w:eastAsia="Times New Roman" w:hAnsi="Arial" w:cs="Arial"/>
                <w:color w:val="000000"/>
                <w:sz w:val="24"/>
                <w:szCs w:val="24"/>
              </w:rPr>
              <w:t xml:space="preserve"> is a file or input/output data that is used by another application;</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991099">
              <w:rPr>
                <w:rFonts w:ascii="Arial" w:eastAsia="Times New Roman" w:hAnsi="Arial" w:cs="Arial"/>
                <w:color w:val="000000"/>
                <w:sz w:val="24"/>
                <w:szCs w:val="24"/>
              </w:rPr>
              <w:t>a</w:t>
            </w:r>
            <w:proofErr w:type="gramEnd"/>
            <w:r w:rsidRPr="00991099">
              <w:rPr>
                <w:rFonts w:ascii="Arial" w:eastAsia="Times New Roman" w:hAnsi="Arial" w:cs="Arial"/>
                <w:color w:val="000000"/>
                <w:sz w:val="24"/>
                <w:szCs w:val="24"/>
              </w:rPr>
              <w:t xml:space="preserve"> </w:t>
            </w:r>
            <w:r w:rsidRPr="00991099">
              <w:rPr>
                <w:rFonts w:ascii="Arial" w:eastAsia="Times New Roman" w:hAnsi="Arial" w:cs="Arial"/>
                <w:i/>
                <w:iCs/>
                <w:color w:val="000000"/>
                <w:sz w:val="24"/>
                <w:szCs w:val="24"/>
              </w:rPr>
              <w:t>query</w:t>
            </w:r>
            <w:r w:rsidRPr="00991099">
              <w:rPr>
                <w:rFonts w:ascii="Arial" w:eastAsia="Times New Roman" w:hAnsi="Arial" w:cs="Arial"/>
                <w:color w:val="000000"/>
                <w:sz w:val="24"/>
                <w:szCs w:val="24"/>
              </w:rPr>
              <w:t xml:space="preserve"> is an input-output combination (i.e. an input that results in an immediate output).</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 weights applied to simple, average and complex elements depend on the element type. Elements are assessed for complexity according to the number of data items, and master files/record types involved. The TCF is a number determined by rating the importance of 14 factors on the system in question. </w:t>
            </w:r>
            <w:proofErr w:type="spellStart"/>
            <w:r w:rsidRPr="00991099">
              <w:rPr>
                <w:rFonts w:ascii="Arial" w:eastAsia="Times New Roman" w:hAnsi="Arial" w:cs="Arial"/>
                <w:color w:val="000000"/>
                <w:sz w:val="24"/>
                <w:szCs w:val="24"/>
              </w:rPr>
              <w:t>Organisations</w:t>
            </w:r>
            <w:proofErr w:type="spellEnd"/>
            <w:r w:rsidRPr="00991099">
              <w:rPr>
                <w:rFonts w:ascii="Arial" w:eastAsia="Times New Roman" w:hAnsi="Arial" w:cs="Arial"/>
                <w:color w:val="000000"/>
                <w:sz w:val="24"/>
                <w:szCs w:val="24"/>
              </w:rPr>
              <w:t xml:space="preserve"> such as the International Function Point Users Group have been active in identifying rules for Function Point counting to ensure that counts are comparable across different </w:t>
            </w:r>
            <w:proofErr w:type="spellStart"/>
            <w:r w:rsidRPr="00991099">
              <w:rPr>
                <w:rFonts w:ascii="Arial" w:eastAsia="Times New Roman" w:hAnsi="Arial" w:cs="Arial"/>
                <w:color w:val="000000"/>
                <w:sz w:val="24"/>
                <w:szCs w:val="24"/>
              </w:rPr>
              <w:t>organisations</w:t>
            </w:r>
            <w:proofErr w:type="spellEnd"/>
            <w:r w:rsidRPr="00991099">
              <w:rPr>
                <w:rFonts w:ascii="Arial" w:eastAsia="Times New Roman" w:hAnsi="Arial" w:cs="Arial"/>
                <w:color w:val="000000"/>
                <w:sz w:val="24"/>
                <w:szCs w:val="24"/>
              </w:rPr>
              <w: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1C5E5C">
              <w:rPr>
                <w:rFonts w:ascii="Arial" w:eastAsia="Times New Roman" w:hAnsi="Arial" w:cs="Arial"/>
                <w:color w:val="000000"/>
                <w:sz w:val="24"/>
                <w:szCs w:val="24"/>
                <w:highlight w:val="yellow"/>
              </w:rPr>
              <w:t>Function points are used extensively as a size metric in preference to LOC. Thus, for example, they are used to replace LOC in the equations for productivity and defect density.</w:t>
            </w:r>
            <w:r w:rsidRPr="00991099">
              <w:rPr>
                <w:rFonts w:ascii="Arial" w:eastAsia="Times New Roman" w:hAnsi="Arial" w:cs="Arial"/>
                <w:color w:val="000000"/>
                <w:sz w:val="24"/>
                <w:szCs w:val="24"/>
              </w:rPr>
              <w:t xml:space="preserve"> There are some obvious benefits: FPs </w:t>
            </w:r>
            <w:proofErr w:type="gramStart"/>
            <w:r w:rsidRPr="00991099">
              <w:rPr>
                <w:rFonts w:ascii="Arial" w:eastAsia="Times New Roman" w:hAnsi="Arial" w:cs="Arial"/>
                <w:color w:val="000000"/>
                <w:sz w:val="24"/>
                <w:szCs w:val="24"/>
              </w:rPr>
              <w:t>are</w:t>
            </w:r>
            <w:proofErr w:type="gramEnd"/>
            <w:r w:rsidRPr="00991099">
              <w:rPr>
                <w:rFonts w:ascii="Arial" w:eastAsia="Times New Roman" w:hAnsi="Arial" w:cs="Arial"/>
                <w:color w:val="000000"/>
                <w:sz w:val="24"/>
                <w:szCs w:val="24"/>
              </w:rPr>
              <w:t xml:space="preserve"> language independent and they can be computed early in a project. FPs </w:t>
            </w:r>
            <w:proofErr w:type="gramStart"/>
            <w:r w:rsidRPr="00991099">
              <w:rPr>
                <w:rFonts w:ascii="Arial" w:eastAsia="Times New Roman" w:hAnsi="Arial" w:cs="Arial"/>
                <w:color w:val="000000"/>
                <w:sz w:val="24"/>
                <w:szCs w:val="24"/>
              </w:rPr>
              <w:t>are</w:t>
            </w:r>
            <w:proofErr w:type="gramEnd"/>
            <w:r w:rsidRPr="00991099">
              <w:rPr>
                <w:rFonts w:ascii="Arial" w:eastAsia="Times New Roman" w:hAnsi="Arial" w:cs="Arial"/>
                <w:color w:val="000000"/>
                <w:sz w:val="24"/>
                <w:szCs w:val="24"/>
              </w:rPr>
              <w:t xml:space="preserve"> also being used increasingly in new software development contracts.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One of the original motivations for FPs was as the size parameter for effort prediction. Using FPs avoids the key problem identified above for COCOMO: we do not have to predict FPs; they are derived directly from the specification which is normally the document on which we wish to base our resource estimates.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 major criticism of FPs is that they are unnecessarily complex. Indeed empirical studies have suggested that the TCF adds very little in practical terms. For example, effort prediction using the unadjusted function count is often no worse than when the TCF is added [Jeffery et al 1993]. FPs </w:t>
            </w:r>
            <w:proofErr w:type="gramStart"/>
            <w:r w:rsidRPr="00991099">
              <w:rPr>
                <w:rFonts w:ascii="Arial" w:eastAsia="Times New Roman" w:hAnsi="Arial" w:cs="Arial"/>
                <w:color w:val="000000"/>
                <w:sz w:val="24"/>
                <w:szCs w:val="24"/>
              </w:rPr>
              <w:t>are</w:t>
            </w:r>
            <w:proofErr w:type="gramEnd"/>
            <w:r w:rsidRPr="00991099">
              <w:rPr>
                <w:rFonts w:ascii="Arial" w:eastAsia="Times New Roman" w:hAnsi="Arial" w:cs="Arial"/>
                <w:color w:val="000000"/>
                <w:sz w:val="24"/>
                <w:szCs w:val="24"/>
              </w:rPr>
              <w:t xml:space="preserve"> also difficult to compute and contain a large degree of subjectivity. There is also doubt they do actually measure functionality.</w:t>
            </w:r>
          </w:p>
          <w:p w:rsidR="00991099" w:rsidRPr="00991099" w:rsidRDefault="006A2B83" w:rsidP="00991099">
            <w:pPr>
              <w:spacing w:before="100" w:beforeAutospacing="1" w:after="100" w:afterAutospacing="1" w:line="240" w:lineRule="auto"/>
              <w:rPr>
                <w:rFonts w:ascii="Times New Roman" w:eastAsia="Times New Roman" w:hAnsi="Times New Roman" w:cs="Times New Roman"/>
                <w:color w:val="000000"/>
                <w:sz w:val="24"/>
                <w:szCs w:val="24"/>
              </w:rPr>
            </w:pPr>
            <w:hyperlink r:id="rId13" w:history="1">
              <w:r w:rsidR="00991099" w:rsidRPr="00991099">
                <w:rPr>
                  <w:rFonts w:ascii="Arial" w:eastAsia="Times New Roman" w:hAnsi="Arial" w:cs="Arial"/>
                  <w:color w:val="0000FF"/>
                  <w:sz w:val="24"/>
                  <w:szCs w:val="24"/>
                  <w:u w:val="single"/>
                </w:rPr>
                <w:t>Next section - measuring faults, failures and errors</w:t>
              </w:r>
            </w:hyperlink>
          </w:p>
        </w:tc>
      </w:tr>
    </w:tbl>
    <w:p w:rsidR="00991099" w:rsidRPr="00991099" w:rsidRDefault="00991099" w:rsidP="00991099">
      <w:pPr>
        <w:spacing w:after="0" w:line="240" w:lineRule="auto"/>
        <w:rPr>
          <w:rFonts w:ascii="Times New Roman" w:eastAsia="Times New Roman" w:hAnsi="Times New Roman" w:cs="Times New Roman"/>
          <w:color w:val="000000"/>
          <w:sz w:val="24"/>
          <w:szCs w:val="24"/>
        </w:rPr>
      </w:pPr>
    </w:p>
    <w:p w:rsidR="00991099" w:rsidRPr="00991099" w:rsidRDefault="00991099" w:rsidP="00991099">
      <w:pPr>
        <w:spacing w:after="0" w:line="240" w:lineRule="auto"/>
        <w:rPr>
          <w:rFonts w:ascii="Times New Roman" w:eastAsia="Times New Roman" w:hAnsi="Times New Roman" w:cs="Times New Roman"/>
          <w:color w:val="000000"/>
          <w:sz w:val="24"/>
          <w:szCs w:val="24"/>
        </w:rPr>
      </w:pP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0"/>
        </w:rPr>
        <w:t>Last modified</w:t>
      </w:r>
      <w:proofErr w:type="gramStart"/>
      <w:r w:rsidRPr="00991099">
        <w:rPr>
          <w:rFonts w:ascii="Arial" w:eastAsia="Times New Roman" w:hAnsi="Arial" w:cs="Arial"/>
          <w:b/>
          <w:bCs/>
          <w:color w:val="000000"/>
          <w:sz w:val="20"/>
        </w:rPr>
        <w:t>: .</w:t>
      </w:r>
      <w:proofErr w:type="gramEnd"/>
    </w:p>
    <w:p w:rsidR="00991099" w:rsidRPr="00991099" w:rsidRDefault="00991099" w:rsidP="0099109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91099">
        <w:rPr>
          <w:rFonts w:ascii="Arial" w:eastAsia="Times New Roman" w:hAnsi="Arial" w:cs="Arial"/>
          <w:b/>
          <w:bCs/>
          <w:color w:val="000000"/>
          <w:kern w:val="36"/>
          <w:sz w:val="36"/>
          <w:szCs w:val="36"/>
        </w:rPr>
        <w:t>Recording problems (incident count metrics)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No serious attempt to use measurement for software QA would be complete without rigorous means of recording the various problems that arise during development, testing, and operation. No software developer consistently produces perfect software the first time. Thus, it is important for developers to measure those aspects of software quality that can be useful for determining </w:t>
      </w:r>
    </w:p>
    <w:p w:rsidR="00991099" w:rsidRPr="00991099" w:rsidRDefault="00991099" w:rsidP="00991099">
      <w:pPr>
        <w:numPr>
          <w:ilvl w:val="0"/>
          <w:numId w:val="3"/>
        </w:numPr>
        <w:spacing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lastRenderedPageBreak/>
        <w:t>how many problems have been found with a product</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3"/>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how effective are the prevention, detection and removal processes</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3"/>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when the product is ready for release to the next development stage or to the customer</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3"/>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how the current version of a product compares in quality with previous or competing versions</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The terminology used to support this investigation and analysis must be precise, allowing us to understand the causes as well as the effects of quality assessment and improvement efforts. In this section we describe a rigorous framework for measuring problems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The problem with problems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In general, we talk about problems, but Figure 6.1 depicts some of the components of a problem’s cause and symptoms, expressed in terms consistent with IEEE standard 729. </w:t>
      </w:r>
      <w:proofErr w:type="gramStart"/>
      <w:r w:rsidRPr="00991099">
        <w:rPr>
          <w:rFonts w:ascii="Arial" w:eastAsia="Times New Roman" w:hAnsi="Arial" w:cs="Arial"/>
          <w:color w:val="000000"/>
          <w:sz w:val="24"/>
          <w:szCs w:val="24"/>
        </w:rPr>
        <w:t>[IEEE 729].</w:t>
      </w:r>
      <w:proofErr w:type="gramEnd"/>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C5E5C">
        <w:rPr>
          <w:rFonts w:ascii="Times New Roman" w:eastAsia="Times New Roman" w:hAnsi="Times New Roman" w:cs="Times New Roman"/>
          <w:noProof/>
          <w:color w:val="000000"/>
          <w:sz w:val="24"/>
          <w:szCs w:val="24"/>
          <w:highlight w:val="yellow"/>
        </w:rPr>
        <w:drawing>
          <wp:inline distT="0" distB="0" distL="0" distR="0">
            <wp:extent cx="6419850" cy="1943100"/>
            <wp:effectExtent l="19050" t="0" r="0" b="0"/>
            <wp:docPr id="19" name="Picture 19" descr="http://www.dcs.qmul.ac.uk/~norman/papers/qa_metrics_article/images/faults_failu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cs.qmul.ac.uk/~norman/papers/qa_metrics_article/images/faults_failures.gif"/>
                    <pic:cNvPicPr>
                      <a:picLocks noChangeAspect="1" noChangeArrowheads="1"/>
                    </pic:cNvPicPr>
                  </pic:nvPicPr>
                  <pic:blipFill>
                    <a:blip r:embed="rId14" cstate="print"/>
                    <a:srcRect/>
                    <a:stretch>
                      <a:fillRect/>
                    </a:stretch>
                  </pic:blipFill>
                  <pic:spPr bwMode="auto">
                    <a:xfrm>
                      <a:off x="0" y="0"/>
                      <a:ext cx="6419850" cy="1943100"/>
                    </a:xfrm>
                    <a:prstGeom prst="rect">
                      <a:avLst/>
                    </a:prstGeom>
                    <a:noFill/>
                    <a:ln w="9525">
                      <a:noFill/>
                      <a:miter lim="800000"/>
                      <a:headEnd/>
                      <a:tailEnd/>
                    </a:ln>
                  </pic:spPr>
                </pic:pic>
              </a:graphicData>
            </a:graphic>
          </wp:inline>
        </w:drawing>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1C5E5C">
        <w:rPr>
          <w:rFonts w:ascii="Arial" w:eastAsia="Times New Roman" w:hAnsi="Arial" w:cs="Arial"/>
          <w:b/>
          <w:bCs/>
          <w:color w:val="000000"/>
          <w:sz w:val="24"/>
          <w:szCs w:val="24"/>
          <w:highlight w:val="yellow"/>
        </w:rPr>
        <w:t>Figure 6.1:</w:t>
      </w:r>
      <w:r w:rsidRPr="001C5E5C">
        <w:rPr>
          <w:rFonts w:ascii="Arial" w:eastAsia="Times New Roman" w:hAnsi="Arial" w:cs="Arial"/>
          <w:color w:val="000000"/>
          <w:sz w:val="24"/>
          <w:szCs w:val="24"/>
          <w:highlight w:val="yellow"/>
        </w:rPr>
        <w:t xml:space="preserve"> Software quality terminology</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A </w:t>
      </w:r>
      <w:r w:rsidRPr="00991099">
        <w:rPr>
          <w:rFonts w:ascii="Arial" w:eastAsia="Times New Roman" w:hAnsi="Arial" w:cs="Arial"/>
          <w:b/>
          <w:bCs/>
          <w:color w:val="000000"/>
          <w:sz w:val="24"/>
          <w:szCs w:val="24"/>
        </w:rPr>
        <w:t>fault</w:t>
      </w:r>
      <w:r w:rsidRPr="00991099">
        <w:rPr>
          <w:rFonts w:ascii="Arial" w:eastAsia="Times New Roman" w:hAnsi="Arial" w:cs="Arial"/>
          <w:color w:val="000000"/>
          <w:sz w:val="24"/>
          <w:szCs w:val="24"/>
        </w:rPr>
        <w:t xml:space="preserve"> occurs when a human error results in a mistake in some software product. That is, the fault is the encoding of the human error. For example, a developer might misunderstand a user interface requirement, and therefore create a design that includes the misunderstanding. The design fault can also result in incorrect code, as well as incorrect instructions in the user manual. Thus, a single error can result in one or more faults, and a fault can reside in any of the products of development.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On the other hand, a </w:t>
      </w:r>
      <w:r w:rsidRPr="00991099">
        <w:rPr>
          <w:rFonts w:ascii="Arial" w:eastAsia="Times New Roman" w:hAnsi="Arial" w:cs="Arial"/>
          <w:b/>
          <w:bCs/>
          <w:color w:val="000000"/>
          <w:sz w:val="24"/>
          <w:szCs w:val="24"/>
        </w:rPr>
        <w:t>failure</w:t>
      </w:r>
      <w:r w:rsidRPr="00991099">
        <w:rPr>
          <w:rFonts w:ascii="Arial" w:eastAsia="Times New Roman" w:hAnsi="Arial" w:cs="Arial"/>
          <w:color w:val="000000"/>
          <w:sz w:val="24"/>
          <w:szCs w:val="24"/>
        </w:rPr>
        <w:t xml:space="preserve"> is the departure of a system from its required behavior. Failures can be discovered both before and after system delivery, as they can occur in testing as well as in operation. It is important to note that we are comparing actual system behavior with </w:t>
      </w:r>
      <w:r w:rsidRPr="00991099">
        <w:rPr>
          <w:rFonts w:ascii="Arial" w:eastAsia="Times New Roman" w:hAnsi="Arial" w:cs="Arial"/>
          <w:i/>
          <w:iCs/>
          <w:color w:val="000000"/>
          <w:sz w:val="24"/>
          <w:szCs w:val="24"/>
        </w:rPr>
        <w:t>required</w:t>
      </w:r>
      <w:r w:rsidRPr="00991099">
        <w:rPr>
          <w:rFonts w:ascii="Arial" w:eastAsia="Times New Roman" w:hAnsi="Arial" w:cs="Arial"/>
          <w:color w:val="000000"/>
          <w:sz w:val="24"/>
          <w:szCs w:val="24"/>
        </w:rPr>
        <w:t xml:space="preserve"> behavior, rather than with </w:t>
      </w:r>
      <w:r w:rsidRPr="00991099">
        <w:rPr>
          <w:rFonts w:ascii="Arial" w:eastAsia="Times New Roman" w:hAnsi="Arial" w:cs="Arial"/>
          <w:i/>
          <w:iCs/>
          <w:color w:val="000000"/>
          <w:sz w:val="24"/>
          <w:szCs w:val="24"/>
        </w:rPr>
        <w:t>specified</w:t>
      </w:r>
      <w:r w:rsidRPr="00991099">
        <w:rPr>
          <w:rFonts w:ascii="Arial" w:eastAsia="Times New Roman" w:hAnsi="Arial" w:cs="Arial"/>
          <w:color w:val="000000"/>
          <w:sz w:val="24"/>
          <w:szCs w:val="24"/>
        </w:rPr>
        <w:t xml:space="preserve"> behavior, because faults in the requirements documents can result in failures, too.</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lastRenderedPageBreak/>
        <w:t xml:space="preserve">During both test and operation, we observe the behavior of the system. When undesirable or unexpected behavior occurs, we report it as an </w:t>
      </w:r>
      <w:r w:rsidRPr="00991099">
        <w:rPr>
          <w:rFonts w:ascii="Arial" w:eastAsia="Times New Roman" w:hAnsi="Arial" w:cs="Arial"/>
          <w:b/>
          <w:bCs/>
          <w:color w:val="000000"/>
          <w:sz w:val="24"/>
          <w:szCs w:val="24"/>
        </w:rPr>
        <w:t>incident</w:t>
      </w:r>
      <w:r w:rsidRPr="00991099">
        <w:rPr>
          <w:rFonts w:ascii="Arial" w:eastAsia="Times New Roman" w:hAnsi="Arial" w:cs="Arial"/>
          <w:color w:val="000000"/>
          <w:sz w:val="24"/>
          <w:szCs w:val="24"/>
        </w:rPr>
        <w:t>, rather than as a failure, until we can determine its true relationship to required behavior. For example, some reported incidents may be due not to system design or coding faults but instead to hardware failure, operator error or some other cause consistent with requirements. For this reason, our approach to data collection deals with incidents, rather than failures.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The reliability of a software system is defined in terms of incidents observed during operation, rather than in terms of faults; usually, we can infer little about reliability from fault information alone. Thus, the distinction between incidents and faults is very important. Systems containing many faults may be very reliable, because the conditions that trigger the faults may be very rare. Unfortunately, the relationship between faults and incidents is poorly understood; it is the subject of a great deal of software engineering research.</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One of the problems with problems is that the terminology is not uniform. If an organization measures its software quality in terms of faults per thousand lines of code, it may be impossible to compare the result with the competition if the meaning of "fault" is not the same. The software engineering literature is rife with differing meanings for the same terms. Below are just a few examples of how researchers and practitioners differ in their usage of terminology.</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To many organizations, </w:t>
      </w:r>
      <w:r w:rsidRPr="00991099">
        <w:rPr>
          <w:rFonts w:ascii="Arial" w:eastAsia="Times New Roman" w:hAnsi="Arial" w:cs="Arial"/>
          <w:i/>
          <w:iCs/>
          <w:color w:val="000000"/>
          <w:sz w:val="24"/>
          <w:szCs w:val="24"/>
        </w:rPr>
        <w:t xml:space="preserve">errors </w:t>
      </w:r>
      <w:r w:rsidRPr="00991099">
        <w:rPr>
          <w:rFonts w:ascii="Arial" w:eastAsia="Times New Roman" w:hAnsi="Arial" w:cs="Arial"/>
          <w:color w:val="000000"/>
          <w:sz w:val="24"/>
          <w:szCs w:val="24"/>
        </w:rPr>
        <w:t>often mean faults. There is also a separate notion of "processing error," which can be thought of as the system state that results when a fault is triggered but before a failure occurs. [</w:t>
      </w:r>
      <w:proofErr w:type="spellStart"/>
      <w:r w:rsidRPr="00991099">
        <w:rPr>
          <w:rFonts w:ascii="Arial" w:eastAsia="Times New Roman" w:hAnsi="Arial" w:cs="Arial"/>
          <w:color w:val="000000"/>
          <w:sz w:val="24"/>
          <w:szCs w:val="24"/>
        </w:rPr>
        <w:t>Laprie</w:t>
      </w:r>
      <w:proofErr w:type="spellEnd"/>
      <w:r w:rsidRPr="00991099">
        <w:rPr>
          <w:rFonts w:ascii="Arial" w:eastAsia="Times New Roman" w:hAnsi="Arial" w:cs="Arial"/>
          <w:color w:val="000000"/>
          <w:sz w:val="24"/>
          <w:szCs w:val="24"/>
        </w:rPr>
        <w:t xml:space="preserve"> 1992] This particular notion of error is highly relevant for software fault tolerance (which is concerned with how to prevent failures in the presence of processing errors).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Anomalies</w:t>
      </w:r>
      <w:r w:rsidRPr="00991099">
        <w:rPr>
          <w:rFonts w:ascii="Arial" w:eastAsia="Times New Roman" w:hAnsi="Arial" w:cs="Arial"/>
          <w:color w:val="000000"/>
          <w:sz w:val="24"/>
          <w:szCs w:val="24"/>
        </w:rPr>
        <w:t xml:space="preserve"> usually mean a class of faults that are unlikely to cause failures in themselves but may nevertheless eventually cause failures indirectly. In this sense, an anomaly is a deviation from the usual, but it is not necessary wrong. For example, deviations from accepted standards of good programming practice (such as use of non-meaningful names) are often regarded as anomalies.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1C5E5C">
        <w:rPr>
          <w:rFonts w:ascii="Arial" w:eastAsia="Times New Roman" w:hAnsi="Arial" w:cs="Arial"/>
          <w:i/>
          <w:iCs/>
          <w:color w:val="000000"/>
          <w:sz w:val="24"/>
          <w:szCs w:val="24"/>
          <w:highlight w:val="yellow"/>
        </w:rPr>
        <w:t xml:space="preserve">Defects </w:t>
      </w:r>
      <w:r w:rsidRPr="001C5E5C">
        <w:rPr>
          <w:rFonts w:ascii="Arial" w:eastAsia="Times New Roman" w:hAnsi="Arial" w:cs="Arial"/>
          <w:color w:val="000000"/>
          <w:sz w:val="24"/>
          <w:szCs w:val="24"/>
          <w:highlight w:val="yellow"/>
        </w:rPr>
        <w:t>normally refer collectively to faults and failures. However, sometimes a defect is</w:t>
      </w:r>
      <w:r w:rsidRPr="00991099">
        <w:rPr>
          <w:rFonts w:ascii="Arial" w:eastAsia="Times New Roman" w:hAnsi="Arial" w:cs="Arial"/>
          <w:color w:val="000000"/>
          <w:sz w:val="24"/>
          <w:szCs w:val="24"/>
        </w:rPr>
        <w:t xml:space="preserve"> a particular class of fault. For example, Mellor uses "defect" to refer to faults introduced prior to coding. [Mellor 1986]</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1C5E5C">
        <w:rPr>
          <w:rFonts w:ascii="Arial" w:eastAsia="Times New Roman" w:hAnsi="Arial" w:cs="Arial"/>
          <w:i/>
          <w:iCs/>
          <w:color w:val="000000"/>
          <w:sz w:val="24"/>
          <w:szCs w:val="24"/>
          <w:highlight w:val="yellow"/>
        </w:rPr>
        <w:t>Bugs</w:t>
      </w:r>
      <w:r w:rsidRPr="001C5E5C">
        <w:rPr>
          <w:rFonts w:ascii="Arial" w:eastAsia="Times New Roman" w:hAnsi="Arial" w:cs="Arial"/>
          <w:color w:val="000000"/>
          <w:sz w:val="24"/>
          <w:szCs w:val="24"/>
          <w:highlight w:val="yellow"/>
        </w:rPr>
        <w:t xml:space="preserve"> refer to faults occurring in the code</w:t>
      </w:r>
      <w:r w:rsidRPr="00991099">
        <w:rPr>
          <w:rFonts w:ascii="Arial" w:eastAsia="Times New Roman" w:hAnsi="Arial" w:cs="Arial"/>
          <w:color w:val="000000"/>
          <w:sz w:val="24"/>
          <w:szCs w:val="24"/>
        </w:rPr>
        <w: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Crashes</w:t>
      </w:r>
      <w:r w:rsidRPr="00991099">
        <w:rPr>
          <w:rFonts w:ascii="Arial" w:eastAsia="Times New Roman" w:hAnsi="Arial" w:cs="Arial"/>
          <w:color w:val="000000"/>
          <w:sz w:val="24"/>
          <w:szCs w:val="24"/>
        </w:rPr>
        <w:t xml:space="preserve"> are a special type of incident, where the system ceases to function.</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Until terminology is the same, it is important to define terms clearly, so that they are understood by all who must supply, collect, analyze and use the data. Often, differences of meaning are acceptable, as long as the data can be translated from one framework to another.</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lastRenderedPageBreak/>
        <w:t xml:space="preserve">We also need a good, clear way of describing what we do in reaction to problems. For example, if an investigation of an incident results in the detection of a fault, then we make a </w:t>
      </w:r>
      <w:r w:rsidRPr="00991099">
        <w:rPr>
          <w:rFonts w:ascii="Arial" w:eastAsia="Times New Roman" w:hAnsi="Arial" w:cs="Arial"/>
          <w:b/>
          <w:bCs/>
          <w:color w:val="000000"/>
          <w:sz w:val="24"/>
          <w:szCs w:val="24"/>
        </w:rPr>
        <w:t xml:space="preserve">change </w:t>
      </w:r>
      <w:r w:rsidRPr="00991099">
        <w:rPr>
          <w:rFonts w:ascii="Arial" w:eastAsia="Times New Roman" w:hAnsi="Arial" w:cs="Arial"/>
          <w:color w:val="000000"/>
          <w:sz w:val="24"/>
          <w:szCs w:val="24"/>
        </w:rPr>
        <w:t>to the product to remove it. A change can also be made if a fault is detected during a review or inspection process. In fact, one fault can result in multiple changes to one product (such as changing several sections of a piece of code) or multiple changes to multiple products (such as a change to requirements, design, code and test plans).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We describe the observations of development, testing, system operation and maintenance problems in terms of incidents, faults and changes. Whenever a problem is observed, we want to record its key elements, so that we can then investigate causes and cures. In particular, we want to know the following:</w:t>
      </w:r>
    </w:p>
    <w:p w:rsidR="00991099" w:rsidRPr="00991099" w:rsidRDefault="00991099" w:rsidP="00991099">
      <w:pPr>
        <w:numPr>
          <w:ilvl w:val="0"/>
          <w:numId w:val="4"/>
        </w:numPr>
        <w:spacing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Location</w:t>
      </w:r>
      <w:r w:rsidRPr="00991099">
        <w:rPr>
          <w:rFonts w:ascii="Arial" w:eastAsia="Times New Roman" w:hAnsi="Arial" w:cs="Arial"/>
          <w:color w:val="000000"/>
          <w:sz w:val="24"/>
          <w:szCs w:val="24"/>
        </w:rPr>
        <w:t>: Where did the problem occur?</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4"/>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Timing</w:t>
      </w:r>
      <w:r w:rsidRPr="00991099">
        <w:rPr>
          <w:rFonts w:ascii="Arial" w:eastAsia="Times New Roman" w:hAnsi="Arial" w:cs="Arial"/>
          <w:color w:val="000000"/>
          <w:sz w:val="24"/>
          <w:szCs w:val="24"/>
        </w:rPr>
        <w:t>: When did it occur?</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4"/>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Mode</w:t>
      </w:r>
      <w:r w:rsidRPr="00991099">
        <w:rPr>
          <w:rFonts w:ascii="Arial" w:eastAsia="Times New Roman" w:hAnsi="Arial" w:cs="Arial"/>
          <w:color w:val="000000"/>
          <w:sz w:val="24"/>
          <w:szCs w:val="24"/>
        </w:rPr>
        <w:t>: What was observed?</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4"/>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Effect</w:t>
      </w:r>
      <w:r w:rsidRPr="00991099">
        <w:rPr>
          <w:rFonts w:ascii="Arial" w:eastAsia="Times New Roman" w:hAnsi="Arial" w:cs="Arial"/>
          <w:color w:val="000000"/>
          <w:sz w:val="24"/>
          <w:szCs w:val="24"/>
        </w:rPr>
        <w:t>: Which consequences resulted?</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4"/>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Mechanism</w:t>
      </w:r>
      <w:r w:rsidRPr="00991099">
        <w:rPr>
          <w:rFonts w:ascii="Arial" w:eastAsia="Times New Roman" w:hAnsi="Arial" w:cs="Arial"/>
          <w:color w:val="000000"/>
          <w:sz w:val="24"/>
          <w:szCs w:val="24"/>
        </w:rPr>
        <w:t>: How did it occur?</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4"/>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Cause</w:t>
      </w:r>
      <w:r w:rsidRPr="00991099">
        <w:rPr>
          <w:rFonts w:ascii="Arial" w:eastAsia="Times New Roman" w:hAnsi="Arial" w:cs="Arial"/>
          <w:color w:val="000000"/>
          <w:sz w:val="24"/>
          <w:szCs w:val="24"/>
        </w:rPr>
        <w:t>: Why did it occur?</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4"/>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Severity:</w:t>
      </w:r>
      <w:r w:rsidRPr="00991099">
        <w:rPr>
          <w:rFonts w:ascii="Arial" w:eastAsia="Times New Roman" w:hAnsi="Arial" w:cs="Arial"/>
          <w:color w:val="000000"/>
          <w:sz w:val="24"/>
          <w:szCs w:val="24"/>
        </w:rPr>
        <w:t xml:space="preserve"> How much was the user affected?</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4"/>
        </w:numPr>
        <w:spacing w:before="100" w:beforeAutospacing="1" w:after="100" w:afterAutospacing="1" w:line="240" w:lineRule="auto"/>
        <w:ind w:left="2160"/>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Cost:</w:t>
      </w:r>
      <w:r w:rsidRPr="00991099">
        <w:rPr>
          <w:rFonts w:ascii="Arial" w:eastAsia="Times New Roman" w:hAnsi="Arial" w:cs="Arial"/>
          <w:color w:val="000000"/>
          <w:sz w:val="24"/>
          <w:szCs w:val="24"/>
        </w:rPr>
        <w:t xml:space="preserve"> How much did it cost?</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 eight attributes of a problem have been chosen to be (as far as possible) mutually independent, so that proposed measurement of one does not affect measurement of another; this characteristic of the attributes is called </w:t>
      </w:r>
      <w:proofErr w:type="spellStart"/>
      <w:r w:rsidRPr="00991099">
        <w:rPr>
          <w:rFonts w:ascii="Arial" w:eastAsia="Times New Roman" w:hAnsi="Arial" w:cs="Arial"/>
          <w:b/>
          <w:bCs/>
          <w:color w:val="000000"/>
          <w:sz w:val="24"/>
          <w:szCs w:val="24"/>
        </w:rPr>
        <w:t>orthogonality</w:t>
      </w:r>
      <w:proofErr w:type="spellEnd"/>
      <w:r w:rsidRPr="00991099">
        <w:rPr>
          <w:rFonts w:ascii="Arial" w:eastAsia="Times New Roman" w:hAnsi="Arial" w:cs="Arial"/>
          <w:color w:val="000000"/>
          <w:sz w:val="24"/>
          <w:szCs w:val="24"/>
        </w:rPr>
        <w:t xml:space="preserve">. </w:t>
      </w:r>
      <w:proofErr w:type="spellStart"/>
      <w:r w:rsidRPr="00991099">
        <w:rPr>
          <w:rFonts w:ascii="Arial" w:eastAsia="Times New Roman" w:hAnsi="Arial" w:cs="Arial"/>
          <w:color w:val="000000"/>
          <w:sz w:val="24"/>
          <w:szCs w:val="24"/>
        </w:rPr>
        <w:t>Orthogonality</w:t>
      </w:r>
      <w:proofErr w:type="spellEnd"/>
      <w:r w:rsidRPr="00991099">
        <w:rPr>
          <w:rFonts w:ascii="Arial" w:eastAsia="Times New Roman" w:hAnsi="Arial" w:cs="Arial"/>
          <w:color w:val="000000"/>
          <w:sz w:val="24"/>
          <w:szCs w:val="24"/>
        </w:rPr>
        <w:t xml:space="preserve"> can also refer to a classification scheme within a particular category. For example, cost can be recorded as one of several pre-defined categories, such as </w:t>
      </w:r>
      <w:r w:rsidRPr="00991099">
        <w:rPr>
          <w:rFonts w:ascii="Arial" w:eastAsia="Times New Roman" w:hAnsi="Arial" w:cs="Arial"/>
          <w:i/>
          <w:iCs/>
          <w:color w:val="000000"/>
          <w:sz w:val="24"/>
          <w:szCs w:val="24"/>
        </w:rPr>
        <w:t>low</w:t>
      </w:r>
      <w:r w:rsidRPr="00991099">
        <w:rPr>
          <w:rFonts w:ascii="Arial" w:eastAsia="Times New Roman" w:hAnsi="Arial" w:cs="Arial"/>
          <w:color w:val="000000"/>
          <w:sz w:val="24"/>
          <w:szCs w:val="24"/>
        </w:rPr>
        <w:t xml:space="preserve"> (under $100,000), </w:t>
      </w:r>
      <w:r w:rsidRPr="00991099">
        <w:rPr>
          <w:rFonts w:ascii="Arial" w:eastAsia="Times New Roman" w:hAnsi="Arial" w:cs="Arial"/>
          <w:i/>
          <w:iCs/>
          <w:color w:val="000000"/>
          <w:sz w:val="24"/>
          <w:szCs w:val="24"/>
        </w:rPr>
        <w:t>medium</w:t>
      </w:r>
      <w:r w:rsidRPr="00991099">
        <w:rPr>
          <w:rFonts w:ascii="Arial" w:eastAsia="Times New Roman" w:hAnsi="Arial" w:cs="Arial"/>
          <w:color w:val="000000"/>
          <w:sz w:val="24"/>
          <w:szCs w:val="24"/>
        </w:rPr>
        <w:t xml:space="preserve"> (between $100,000 and $500,000) and </w:t>
      </w:r>
      <w:r w:rsidRPr="00991099">
        <w:rPr>
          <w:rFonts w:ascii="Arial" w:eastAsia="Times New Roman" w:hAnsi="Arial" w:cs="Arial"/>
          <w:i/>
          <w:iCs/>
          <w:color w:val="000000"/>
          <w:sz w:val="24"/>
          <w:szCs w:val="24"/>
        </w:rPr>
        <w:t>high</w:t>
      </w:r>
      <w:r w:rsidRPr="00991099">
        <w:rPr>
          <w:rFonts w:ascii="Arial" w:eastAsia="Times New Roman" w:hAnsi="Arial" w:cs="Arial"/>
          <w:color w:val="000000"/>
          <w:sz w:val="24"/>
          <w:szCs w:val="24"/>
        </w:rPr>
        <w:t xml:space="preserve"> (over $500,000). However, in practice, attempts to over-simplify the set of attributes sometimes result in non-orthogonal classifications. When this happens, the integrity of the data collection and metrics program can be undermined, because the observer does not know in which category to record a given piece of information.</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 xml:space="preserve">Example: </w:t>
      </w:r>
      <w:r w:rsidRPr="00991099">
        <w:rPr>
          <w:rFonts w:ascii="Arial" w:eastAsia="Times New Roman" w:hAnsi="Arial" w:cs="Arial"/>
          <w:color w:val="000000"/>
          <w:sz w:val="24"/>
          <w:szCs w:val="24"/>
        </w:rPr>
        <w:t xml:space="preserve">Riley describes the data collection used in the analysis of the control system software for the </w:t>
      </w:r>
      <w:proofErr w:type="spellStart"/>
      <w:r w:rsidRPr="00991099">
        <w:rPr>
          <w:rFonts w:ascii="Arial" w:eastAsia="Times New Roman" w:hAnsi="Arial" w:cs="Arial"/>
          <w:color w:val="000000"/>
          <w:sz w:val="24"/>
          <w:szCs w:val="24"/>
        </w:rPr>
        <w:t>Eurostar</w:t>
      </w:r>
      <w:proofErr w:type="spellEnd"/>
      <w:r w:rsidRPr="00991099">
        <w:rPr>
          <w:rFonts w:ascii="Arial" w:eastAsia="Times New Roman" w:hAnsi="Arial" w:cs="Arial"/>
          <w:color w:val="000000"/>
          <w:sz w:val="24"/>
          <w:szCs w:val="24"/>
        </w:rPr>
        <w:t xml:space="preserve"> train (the high-speed train used to travel from Britain to France and Belgium via the Channel tunnel). [Riley 1995] In the </w:t>
      </w:r>
      <w:proofErr w:type="spellStart"/>
      <w:r w:rsidRPr="00991099">
        <w:rPr>
          <w:rFonts w:ascii="Arial" w:eastAsia="Times New Roman" w:hAnsi="Arial" w:cs="Arial"/>
          <w:color w:val="000000"/>
          <w:sz w:val="24"/>
          <w:szCs w:val="24"/>
        </w:rPr>
        <w:t>Eurostar</w:t>
      </w:r>
      <w:proofErr w:type="spellEnd"/>
      <w:r w:rsidRPr="00991099">
        <w:rPr>
          <w:rFonts w:ascii="Arial" w:eastAsia="Times New Roman" w:hAnsi="Arial" w:cs="Arial"/>
          <w:color w:val="000000"/>
          <w:sz w:val="24"/>
          <w:szCs w:val="24"/>
        </w:rPr>
        <w:t xml:space="preserve"> software problem-reporting scheme, faults are classified according to only two attributes, cause and category, as shown in Table 5.1. Note that "cause" includes notions of timing and location. For example, an error in software implementation could also be a deviation from functional specification, while an error in test procedure could also be a clerical error. Hence, </w:t>
      </w:r>
      <w:proofErr w:type="spellStart"/>
      <w:r w:rsidRPr="00991099">
        <w:rPr>
          <w:rFonts w:ascii="Arial" w:eastAsia="Times New Roman" w:hAnsi="Arial" w:cs="Arial"/>
          <w:color w:val="000000"/>
          <w:sz w:val="24"/>
          <w:szCs w:val="24"/>
        </w:rPr>
        <w:t>Eurostar’s</w:t>
      </w:r>
      <w:proofErr w:type="spellEnd"/>
      <w:r w:rsidRPr="00991099">
        <w:rPr>
          <w:rFonts w:ascii="Arial" w:eastAsia="Times New Roman" w:hAnsi="Arial" w:cs="Arial"/>
          <w:color w:val="000000"/>
          <w:sz w:val="24"/>
          <w:szCs w:val="24"/>
        </w:rPr>
        <w:t xml:space="preserve"> scheme is not orthogonal and can lead to data loss or corruption.</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Times New Roman" w:eastAsia="Times New Roman" w:hAnsi="Times New Roman" w:cs="Times New Roman"/>
          <w:color w:val="000000"/>
          <w:sz w:val="24"/>
          <w:szCs w:val="24"/>
        </w:rPr>
        <w:t> </w:t>
      </w:r>
    </w:p>
    <w:tbl>
      <w:tblPr>
        <w:tblW w:w="2500" w:type="pct"/>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031"/>
        <w:gridCol w:w="1799"/>
      </w:tblGrid>
      <w:tr w:rsidR="00991099" w:rsidRPr="00991099">
        <w:trPr>
          <w:tblCellSpacing w:w="15" w:type="dxa"/>
          <w:jc w:val="center"/>
        </w:trPr>
        <w:tc>
          <w:tcPr>
            <w:tcW w:w="31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lastRenderedPageBreak/>
              <w:t>Cause</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Category</w:t>
            </w:r>
          </w:p>
        </w:tc>
      </w:tr>
      <w:tr w:rsidR="00991099" w:rsidRPr="00991099">
        <w:trPr>
          <w:tblCellSpacing w:w="15" w:type="dxa"/>
          <w:jc w:val="center"/>
        </w:trPr>
        <w:tc>
          <w:tcPr>
            <w:tcW w:w="31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error in software design</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category not applicable</w:t>
            </w:r>
          </w:p>
        </w:tc>
      </w:tr>
      <w:tr w:rsidR="00991099" w:rsidRPr="00991099">
        <w:trPr>
          <w:tblCellSpacing w:w="15" w:type="dxa"/>
          <w:jc w:val="center"/>
        </w:trPr>
        <w:tc>
          <w:tcPr>
            <w:tcW w:w="31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error in software implementation</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initialization</w:t>
            </w:r>
          </w:p>
        </w:tc>
      </w:tr>
      <w:tr w:rsidR="00991099" w:rsidRPr="00991099">
        <w:trPr>
          <w:tblCellSpacing w:w="15" w:type="dxa"/>
          <w:jc w:val="center"/>
        </w:trPr>
        <w:tc>
          <w:tcPr>
            <w:tcW w:w="31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error in test procedure</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logic/control structure</w:t>
            </w:r>
          </w:p>
        </w:tc>
      </w:tr>
      <w:tr w:rsidR="00991099" w:rsidRPr="00991099">
        <w:trPr>
          <w:tblCellSpacing w:w="15" w:type="dxa"/>
          <w:jc w:val="center"/>
        </w:trPr>
        <w:tc>
          <w:tcPr>
            <w:tcW w:w="31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deviation from functional specification</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interface (external)</w:t>
            </w:r>
          </w:p>
        </w:tc>
      </w:tr>
      <w:tr w:rsidR="00991099" w:rsidRPr="00991099">
        <w:trPr>
          <w:tblCellSpacing w:w="15" w:type="dxa"/>
          <w:jc w:val="center"/>
        </w:trPr>
        <w:tc>
          <w:tcPr>
            <w:tcW w:w="31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hardware not configured as specified</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interface (internal)</w:t>
            </w:r>
          </w:p>
        </w:tc>
      </w:tr>
      <w:tr w:rsidR="00991099" w:rsidRPr="00991099">
        <w:trPr>
          <w:tblCellSpacing w:w="15" w:type="dxa"/>
          <w:jc w:val="center"/>
        </w:trPr>
        <w:tc>
          <w:tcPr>
            <w:tcW w:w="31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change or correction induced error</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data definition</w:t>
            </w:r>
          </w:p>
        </w:tc>
      </w:tr>
      <w:tr w:rsidR="00991099" w:rsidRPr="00991099">
        <w:trPr>
          <w:tblCellSpacing w:w="15" w:type="dxa"/>
          <w:jc w:val="center"/>
        </w:trPr>
        <w:tc>
          <w:tcPr>
            <w:tcW w:w="31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clerical error</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data handling</w:t>
            </w:r>
          </w:p>
        </w:tc>
      </w:tr>
      <w:tr w:rsidR="00991099" w:rsidRPr="00991099">
        <w:trPr>
          <w:tblCellSpacing w:w="15" w:type="dxa"/>
          <w:jc w:val="center"/>
        </w:trPr>
        <w:tc>
          <w:tcPr>
            <w:tcW w:w="31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other (specify)</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computation</w:t>
            </w:r>
          </w:p>
        </w:tc>
      </w:tr>
      <w:tr w:rsidR="00991099" w:rsidRPr="00991099">
        <w:trPr>
          <w:tblCellSpacing w:w="15" w:type="dxa"/>
          <w:jc w:val="center"/>
        </w:trPr>
        <w:tc>
          <w:tcPr>
            <w:tcW w:w="31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Times New Roman" w:eastAsia="Times New Roman" w:hAnsi="Times New Roman" w:cs="Times New Roman"/>
                <w:color w:val="000000"/>
                <w:sz w:val="24"/>
                <w:szCs w:val="24"/>
              </w:rPr>
              <w:t> </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timing</w:t>
            </w:r>
          </w:p>
        </w:tc>
      </w:tr>
      <w:tr w:rsidR="00991099" w:rsidRPr="00991099">
        <w:trPr>
          <w:tblCellSpacing w:w="15" w:type="dxa"/>
          <w:jc w:val="center"/>
        </w:trPr>
        <w:tc>
          <w:tcPr>
            <w:tcW w:w="31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Times New Roman" w:eastAsia="Times New Roman" w:hAnsi="Times New Roman" w:cs="Times New Roman"/>
                <w:color w:val="000000"/>
                <w:sz w:val="24"/>
                <w:szCs w:val="24"/>
              </w:rPr>
              <w:t> </w:t>
            </w:r>
          </w:p>
        </w:tc>
        <w:tc>
          <w:tcPr>
            <w:tcW w:w="1850" w:type="pct"/>
            <w:tcBorders>
              <w:top w:val="outset" w:sz="6" w:space="0" w:color="000000"/>
              <w:left w:val="outset" w:sz="6" w:space="0" w:color="000000"/>
              <w:bottom w:val="outset" w:sz="6" w:space="0" w:color="000000"/>
              <w:right w:val="outset" w:sz="6" w:space="0" w:color="00000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other (specify)</w:t>
            </w:r>
          </w:p>
        </w:tc>
      </w:tr>
    </w:tbl>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On the surface, our eight-category report template should suffice for all types of problems. However, as we shall see, the questions are answered very differently, depending on whether you are interested in faults, incidents or changes.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7D193F">
        <w:rPr>
          <w:rFonts w:ascii="Arial" w:eastAsia="Times New Roman" w:hAnsi="Arial" w:cs="Arial"/>
          <w:b/>
          <w:bCs/>
          <w:i/>
          <w:iCs/>
          <w:color w:val="000000"/>
          <w:sz w:val="24"/>
          <w:szCs w:val="24"/>
          <w:highlight w:val="yellow"/>
        </w:rPr>
        <w:t>Incidents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An incident report focuses on the external problems of the system: the installation, the chain of events leading up to the incident, the effect on the user or other systems, and the cost to the user as well as the developer. Thus, a typical incident report addresses each of the eight attributes in the following way.</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u w:val="single"/>
        </w:rPr>
        <w:t>Incident Report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 xml:space="preserve">Location: </w:t>
      </w:r>
      <w:r w:rsidRPr="00991099">
        <w:rPr>
          <w:rFonts w:ascii="Arial" w:eastAsia="Times New Roman" w:hAnsi="Arial" w:cs="Arial"/>
          <w:color w:val="000000"/>
          <w:sz w:val="24"/>
          <w:szCs w:val="24"/>
        </w:rPr>
        <w:t>such as installation where incident observed - usually a code (for example, hardware model and serial number, or site and hardware platform) that uniquely identifies the installation and platform on which the incident was observed.</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lastRenderedPageBreak/>
        <w:t xml:space="preserve">Timing: </w:t>
      </w:r>
      <w:r w:rsidRPr="00991099">
        <w:rPr>
          <w:rFonts w:ascii="Arial" w:eastAsia="Times New Roman" w:hAnsi="Arial" w:cs="Arial"/>
          <w:color w:val="000000"/>
          <w:sz w:val="24"/>
          <w:szCs w:val="24"/>
        </w:rPr>
        <w:t>CPU time, clock time or some temporal measure. Timing has two, equally important aspects: real time of occurrence (measured on an interval scale), and execution time up to occurrence of incident (measured on a ratio scale).</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 xml:space="preserve">Mode: </w:t>
      </w:r>
      <w:r w:rsidRPr="00991099">
        <w:rPr>
          <w:rFonts w:ascii="Arial" w:eastAsia="Times New Roman" w:hAnsi="Arial" w:cs="Arial"/>
          <w:color w:val="000000"/>
          <w:sz w:val="24"/>
          <w:szCs w:val="24"/>
        </w:rPr>
        <w:t>type of error message or indication of incident (see below)</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Effect</w:t>
      </w:r>
      <w:r w:rsidRPr="00991099">
        <w:rPr>
          <w:rFonts w:ascii="Arial" w:eastAsia="Times New Roman" w:hAnsi="Arial" w:cs="Arial"/>
          <w:color w:val="000000"/>
          <w:sz w:val="24"/>
          <w:szCs w:val="24"/>
        </w:rPr>
        <w:t>: description of incident, such as "operating system crash," "services degraded," "loss of data," "wrong output," "no output". Effect refers to the consequence of the incident. Generally, "effect" requires a (nominal scale) classification that depends on the type of system and application.</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 xml:space="preserve">Mechanism: </w:t>
      </w:r>
      <w:r w:rsidRPr="00991099">
        <w:rPr>
          <w:rFonts w:ascii="Arial" w:eastAsia="Times New Roman" w:hAnsi="Arial" w:cs="Arial"/>
          <w:color w:val="000000"/>
          <w:sz w:val="24"/>
          <w:szCs w:val="24"/>
        </w:rPr>
        <w:t>chain of events, including keyboard commands and state data, leading to incident. This application-dependent classification details the causal sequence leading from the activation of the source to the symptoms eventually observed. Unraveling the chain of events is part of diagnosis, so often this category is not completed at the time the incident is observed.</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Cause</w:t>
      </w:r>
      <w:r w:rsidRPr="00991099">
        <w:rPr>
          <w:rFonts w:ascii="Arial" w:eastAsia="Times New Roman" w:hAnsi="Arial" w:cs="Arial"/>
          <w:color w:val="000000"/>
          <w:sz w:val="24"/>
          <w:szCs w:val="24"/>
        </w:rPr>
        <w:t>: reference to possible fault(s) leading to incident. Cause is part of the diagnosis (and as such is more important for the fault form associated with the incident). Cause involves two aspects: the type of trigger and the type of source (that is, the fault that caused the problem). The trigger can be one of several things, such as physical hardware failure; operating conditions; malicious action; user error; erroneous report while the actual source can be faults such as these: physical hardware fault; unintentional design fault; intentional design fault; usability problem.</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 xml:space="preserve">Severity: </w:t>
      </w:r>
      <w:r w:rsidRPr="00991099">
        <w:rPr>
          <w:rFonts w:ascii="Arial" w:eastAsia="Times New Roman" w:hAnsi="Arial" w:cs="Arial"/>
          <w:color w:val="000000"/>
          <w:sz w:val="24"/>
          <w:szCs w:val="24"/>
        </w:rPr>
        <w:t xml:space="preserve">how serious the incident’s effect was for the service required from the system. </w:t>
      </w:r>
      <w:proofErr w:type="gramStart"/>
      <w:r w:rsidRPr="00991099">
        <w:rPr>
          <w:rFonts w:ascii="Arial" w:eastAsia="Times New Roman" w:hAnsi="Arial" w:cs="Arial"/>
          <w:color w:val="000000"/>
          <w:sz w:val="24"/>
          <w:szCs w:val="24"/>
        </w:rPr>
        <w:t>Reference to a well-defined scale, such as "critical," "major," "minor".</w:t>
      </w:r>
      <w:proofErr w:type="gramEnd"/>
      <w:r w:rsidRPr="00991099">
        <w:rPr>
          <w:rFonts w:ascii="Arial" w:eastAsia="Times New Roman" w:hAnsi="Arial" w:cs="Arial"/>
          <w:color w:val="000000"/>
          <w:sz w:val="24"/>
          <w:szCs w:val="24"/>
        </w:rPr>
        <w:t xml:space="preserve"> Severity may also be measured in terms of cost to the user.</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 xml:space="preserve">Cost: </w:t>
      </w:r>
      <w:r w:rsidRPr="00991099">
        <w:rPr>
          <w:rFonts w:ascii="Arial" w:eastAsia="Times New Roman" w:hAnsi="Arial" w:cs="Arial"/>
          <w:color w:val="000000"/>
          <w:sz w:val="24"/>
          <w:szCs w:val="24"/>
        </w:rPr>
        <w:t>Cost to fix plus cost of lost potential business. This information may be part of diagnosis and therefore supplied after the incident occurs.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There are two separate notions of </w:t>
      </w:r>
      <w:r w:rsidRPr="00991099">
        <w:rPr>
          <w:rFonts w:ascii="Arial" w:eastAsia="Times New Roman" w:hAnsi="Arial" w:cs="Arial"/>
          <w:i/>
          <w:iCs/>
          <w:color w:val="000000"/>
          <w:sz w:val="24"/>
          <w:szCs w:val="24"/>
        </w:rPr>
        <w:t>mode</w:t>
      </w:r>
      <w:r w:rsidRPr="00991099">
        <w:rPr>
          <w:rFonts w:ascii="Arial" w:eastAsia="Times New Roman" w:hAnsi="Arial" w:cs="Arial"/>
          <w:color w:val="000000"/>
          <w:sz w:val="24"/>
          <w:szCs w:val="24"/>
        </w:rPr>
        <w:t xml:space="preserve">. On the one hand, we refer to the types of symptoms observed. Ideally, this first aspect of mode should be </w:t>
      </w:r>
      <w:proofErr w:type="gramStart"/>
      <w:r w:rsidRPr="00991099">
        <w:rPr>
          <w:rFonts w:ascii="Arial" w:eastAsia="Times New Roman" w:hAnsi="Arial" w:cs="Arial"/>
          <w:color w:val="000000"/>
          <w:sz w:val="24"/>
          <w:szCs w:val="24"/>
        </w:rPr>
        <w:t>a measures</w:t>
      </w:r>
      <w:proofErr w:type="gramEnd"/>
      <w:r w:rsidRPr="00991099">
        <w:rPr>
          <w:rFonts w:ascii="Arial" w:eastAsia="Times New Roman" w:hAnsi="Arial" w:cs="Arial"/>
          <w:color w:val="000000"/>
          <w:sz w:val="24"/>
          <w:szCs w:val="24"/>
        </w:rPr>
        <w:t xml:space="preserve"> of </w:t>
      </w:r>
      <w:r w:rsidRPr="00991099">
        <w:rPr>
          <w:rFonts w:ascii="Arial" w:eastAsia="Times New Roman" w:hAnsi="Arial" w:cs="Arial"/>
          <w:i/>
          <w:iCs/>
          <w:color w:val="000000"/>
          <w:sz w:val="24"/>
          <w:szCs w:val="24"/>
        </w:rPr>
        <w:t>what was observed</w:t>
      </w:r>
      <w:r w:rsidRPr="00991099">
        <w:rPr>
          <w:rFonts w:ascii="Arial" w:eastAsia="Times New Roman" w:hAnsi="Arial" w:cs="Arial"/>
          <w:color w:val="000000"/>
          <w:sz w:val="24"/>
          <w:szCs w:val="24"/>
        </w:rPr>
        <w:t xml:space="preserve"> as distinct from </w:t>
      </w:r>
      <w:r w:rsidRPr="00991099">
        <w:rPr>
          <w:rFonts w:ascii="Arial" w:eastAsia="Times New Roman" w:hAnsi="Arial" w:cs="Arial"/>
          <w:i/>
          <w:iCs/>
          <w:color w:val="000000"/>
          <w:sz w:val="24"/>
          <w:szCs w:val="24"/>
        </w:rPr>
        <w:t>effect</w:t>
      </w:r>
      <w:r w:rsidRPr="00991099">
        <w:rPr>
          <w:rFonts w:ascii="Arial" w:eastAsia="Times New Roman" w:hAnsi="Arial" w:cs="Arial"/>
          <w:color w:val="000000"/>
          <w:sz w:val="24"/>
          <w:szCs w:val="24"/>
        </w:rPr>
        <w:t>, which is a measure of the consequences. For example, the mode of an incident may record that the screen displayed a number that was one greater than the number entered by the operator; if the larger number resulted in an item’s being listed as "unavailable" in the inventory (even though one was still left), that symptom belongs in the "effect" category.</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Example:</w:t>
      </w:r>
      <w:r w:rsidRPr="00991099">
        <w:rPr>
          <w:rFonts w:ascii="Arial" w:eastAsia="Times New Roman" w:hAnsi="Arial" w:cs="Arial"/>
          <w:color w:val="000000"/>
          <w:sz w:val="24"/>
          <w:szCs w:val="24"/>
        </w:rPr>
        <w:t xml:space="preserve"> The IEEE standard classification for software anomalies [IEEE 1992] proposes the following classification of symptoms. The scheme can be quite useful, but it blurs the distinction between mode and effect:</w:t>
      </w:r>
    </w:p>
    <w:p w:rsidR="00991099" w:rsidRPr="00991099" w:rsidRDefault="00991099" w:rsidP="00991099">
      <w:pPr>
        <w:numPr>
          <w:ilvl w:val="0"/>
          <w:numId w:val="5"/>
        </w:numPr>
        <w:spacing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operating system crash</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5"/>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program hang-up</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5"/>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program crash</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5"/>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input problem</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6"/>
        </w:numPr>
        <w:spacing w:beforeAutospacing="1" w:after="100" w:afterAutospacing="1" w:line="240" w:lineRule="auto"/>
        <w:ind w:left="360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correct input not accepted</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6"/>
        </w:numPr>
        <w:spacing w:before="100" w:beforeAutospacing="1" w:after="100" w:afterAutospacing="1" w:line="240" w:lineRule="auto"/>
        <w:ind w:left="360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wrong input accepted</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6"/>
        </w:numPr>
        <w:spacing w:before="100" w:beforeAutospacing="1" w:after="100" w:afterAutospacing="1" w:line="240" w:lineRule="auto"/>
        <w:ind w:left="360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description incorrect or missing</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6"/>
        </w:numPr>
        <w:spacing w:before="100" w:beforeAutospacing="1" w:after="100" w:afterAutospacing="1" w:line="240" w:lineRule="auto"/>
        <w:ind w:left="360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lastRenderedPageBreak/>
        <w:t>parameters incomplete or missing</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7"/>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output problem</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8"/>
        </w:numPr>
        <w:spacing w:beforeAutospacing="1" w:after="100" w:afterAutospacing="1" w:line="240" w:lineRule="auto"/>
        <w:ind w:left="360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wrong format</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8"/>
        </w:numPr>
        <w:spacing w:before="100" w:beforeAutospacing="1" w:after="100" w:afterAutospacing="1" w:line="240" w:lineRule="auto"/>
        <w:ind w:left="360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incorrect result/data</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8"/>
        </w:numPr>
        <w:spacing w:before="100" w:beforeAutospacing="1" w:after="100" w:afterAutospacing="1" w:line="240" w:lineRule="auto"/>
        <w:ind w:left="360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incomplete/missing</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8"/>
        </w:numPr>
        <w:spacing w:before="100" w:beforeAutospacing="1" w:after="100" w:afterAutospacing="1" w:line="240" w:lineRule="auto"/>
        <w:ind w:left="360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spelling/grammar</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8"/>
        </w:numPr>
        <w:spacing w:before="100" w:beforeAutospacing="1" w:after="100" w:afterAutospacing="1" w:line="240" w:lineRule="auto"/>
        <w:ind w:left="360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cosmetic</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9"/>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failed required performance</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9"/>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perceived total product failure</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9"/>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system error message</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9"/>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other</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9"/>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service degraded</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9"/>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loss of data</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9"/>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wrong output</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9"/>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no output</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 second notion of mode relates to the </w:t>
      </w:r>
      <w:r w:rsidRPr="00991099">
        <w:rPr>
          <w:rFonts w:ascii="Arial" w:eastAsia="Times New Roman" w:hAnsi="Arial" w:cs="Arial"/>
          <w:i/>
          <w:iCs/>
          <w:color w:val="000000"/>
          <w:sz w:val="24"/>
          <w:szCs w:val="24"/>
        </w:rPr>
        <w:t>conditions of use</w:t>
      </w:r>
      <w:r w:rsidRPr="00991099">
        <w:rPr>
          <w:rFonts w:ascii="Arial" w:eastAsia="Times New Roman" w:hAnsi="Arial" w:cs="Arial"/>
          <w:color w:val="000000"/>
          <w:sz w:val="24"/>
          <w:szCs w:val="24"/>
        </w:rPr>
        <w:t xml:space="preserve"> at the time of the incident. For example, this category may characterize what function the system was performing or how heavy the workload was when the incident occurred.</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Only some of the eight attributes can usually be recorded at the time the incident occurs. These are: </w:t>
      </w:r>
    </w:p>
    <w:p w:rsidR="00991099" w:rsidRPr="00991099" w:rsidRDefault="00991099" w:rsidP="00991099">
      <w:pPr>
        <w:numPr>
          <w:ilvl w:val="0"/>
          <w:numId w:val="10"/>
        </w:numPr>
        <w:spacing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location</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10"/>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timing</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10"/>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mode</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10"/>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effect</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10"/>
        </w:numPr>
        <w:spacing w:before="100" w:beforeAutospacing="1" w:after="100" w:afterAutospacing="1" w:line="240" w:lineRule="auto"/>
        <w:ind w:left="288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severity</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 others can be completed only after diagnosis, including root cause analysis. Thus, a data collection form for incidents should include at least these five categories.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When an incident is closed, the precipitating fault in the product has usually been identified and recorded. However, sometimes there is no associated fault. Here, great care should be exercised when closing the incident report, so that readers of the report will understand the resolution of the problem. For example, an incident caused by user error might actually be due to a usability problem, requiring no immediate software fix (but perhaps changes to the user </w:t>
      </w:r>
      <w:proofErr w:type="gramStart"/>
      <w:r w:rsidRPr="00991099">
        <w:rPr>
          <w:rFonts w:ascii="Arial" w:eastAsia="Times New Roman" w:hAnsi="Arial" w:cs="Arial"/>
          <w:color w:val="000000"/>
          <w:sz w:val="24"/>
          <w:szCs w:val="24"/>
        </w:rPr>
        <w:t>manual,</w:t>
      </w:r>
      <w:proofErr w:type="gramEnd"/>
      <w:r w:rsidRPr="00991099">
        <w:rPr>
          <w:rFonts w:ascii="Arial" w:eastAsia="Times New Roman" w:hAnsi="Arial" w:cs="Arial"/>
          <w:color w:val="000000"/>
          <w:sz w:val="24"/>
          <w:szCs w:val="24"/>
        </w:rPr>
        <w:t xml:space="preserve"> or recommendations for enhancement or upgrade). Similarly, a hardware-related incident might reveal that the system is not resilient to hardware failure, but no specific software repair is needed.</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Sometimes, a problem is known but not yet fixed when another, similar incident occurs. It is tempting to include an incident category called "known software fault," but such </w:t>
      </w:r>
      <w:r w:rsidRPr="00991099">
        <w:rPr>
          <w:rFonts w:ascii="Arial" w:eastAsia="Times New Roman" w:hAnsi="Arial" w:cs="Arial"/>
          <w:color w:val="000000"/>
          <w:sz w:val="24"/>
          <w:szCs w:val="24"/>
        </w:rPr>
        <w:lastRenderedPageBreak/>
        <w:t xml:space="preserve">classification is not recommended because it affects the </w:t>
      </w:r>
      <w:proofErr w:type="spellStart"/>
      <w:r w:rsidRPr="00991099">
        <w:rPr>
          <w:rFonts w:ascii="Arial" w:eastAsia="Times New Roman" w:hAnsi="Arial" w:cs="Arial"/>
          <w:color w:val="000000"/>
          <w:sz w:val="24"/>
          <w:szCs w:val="24"/>
        </w:rPr>
        <w:t>orthogonality</w:t>
      </w:r>
      <w:proofErr w:type="spellEnd"/>
      <w:r w:rsidRPr="00991099">
        <w:rPr>
          <w:rFonts w:ascii="Arial" w:eastAsia="Times New Roman" w:hAnsi="Arial" w:cs="Arial"/>
          <w:color w:val="000000"/>
          <w:sz w:val="24"/>
          <w:szCs w:val="24"/>
        </w:rPr>
        <w:t xml:space="preserve"> of the classification. In particular, it is difficult to establish the correct timing of an incident if one report reflects multiple, independent events; moreover, it is difficult to trace the sequence of events causing the incidents. However, it is perfectly acceptable to cross-reference the incidents, so the relationships among them are clear.</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The need for cross-references highlights the need for forms to be stored in a way that allows pointers from one form to another. A paper system may be acceptable, as long as a numbering scheme allows clear referencing. But the storage system must also be easily changed. For example, an incident may initially be thought to have one fault as its cause, but subsequent analysis reveals otherwise. In this case, the incident’s "type" may require change, as well as the cross-reference to other incidents.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The form storage scheme must also permit searching and organizing. For example, we may need to determine the first incident due to each fault for several different samples of trial installations. Because an incident may be a first manifestation in one sample, but a repeat manifestation in another, the storage scheme must be flexible enough to handle this.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Faults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An incident reflects the user’s view of the system, but a fault is seen only by the developer. Thus, a fault report is organized much like an incident report but has very different answers to the same questions. It focuses on the internals of the system, looking at the particular module where the fault occurred and the cost to locate and fix it. A typical fault report interprets the eight attributes in the following way:</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u w:val="single"/>
        </w:rPr>
        <w:t>Fault Report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Location:</w:t>
      </w:r>
      <w:r w:rsidRPr="00991099">
        <w:rPr>
          <w:rFonts w:ascii="Arial" w:eastAsia="Times New Roman" w:hAnsi="Arial" w:cs="Arial"/>
          <w:color w:val="000000"/>
          <w:sz w:val="24"/>
          <w:szCs w:val="24"/>
        </w:rPr>
        <w:t xml:space="preserve"> within-system identifier, such as module or document name. The IEEE Standard Classification for Software Anomalies, [IEEE 1992], provides a high-level classification that can be used to report on location.</w:t>
      </w:r>
      <w:r w:rsidRPr="00991099">
        <w:rPr>
          <w:rFonts w:ascii="Arial" w:eastAsia="Times New Roman" w:hAnsi="Arial" w:cs="Arial"/>
          <w:color w:val="000000"/>
          <w:sz w:val="24"/>
          <w:szCs w:val="24"/>
        </w:rPr>
        <w:br/>
      </w:r>
      <w:proofErr w:type="gramStart"/>
      <w:r w:rsidRPr="00991099">
        <w:rPr>
          <w:rFonts w:ascii="Arial" w:eastAsia="Times New Roman" w:hAnsi="Arial" w:cs="Arial"/>
          <w:b/>
          <w:bCs/>
          <w:color w:val="000000"/>
          <w:sz w:val="24"/>
          <w:szCs w:val="24"/>
        </w:rPr>
        <w:t>Timing:</w:t>
      </w:r>
      <w:r w:rsidRPr="00991099">
        <w:rPr>
          <w:rFonts w:ascii="Arial" w:eastAsia="Times New Roman" w:hAnsi="Arial" w:cs="Arial"/>
          <w:color w:val="000000"/>
          <w:sz w:val="24"/>
          <w:szCs w:val="24"/>
        </w:rPr>
        <w:t xml:space="preserve"> phases of development during which fault was created, detected and corrected.</w:t>
      </w:r>
      <w:proofErr w:type="gramEnd"/>
      <w:r w:rsidRPr="00991099">
        <w:rPr>
          <w:rFonts w:ascii="Arial" w:eastAsia="Times New Roman" w:hAnsi="Arial" w:cs="Arial"/>
          <w:color w:val="000000"/>
          <w:sz w:val="24"/>
          <w:szCs w:val="24"/>
        </w:rPr>
        <w:t xml:space="preserve"> Clearly, this part of the fault report will need revision as a causal analysis is performed. It is also useful to record the time taken to detect and correct the fault, so that product maintainability can be assessed.</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Mode:</w:t>
      </w:r>
      <w:r w:rsidRPr="00991099">
        <w:rPr>
          <w:rFonts w:ascii="Arial" w:eastAsia="Times New Roman" w:hAnsi="Arial" w:cs="Arial"/>
          <w:color w:val="000000"/>
          <w:sz w:val="24"/>
          <w:szCs w:val="24"/>
        </w:rPr>
        <w:t xml:space="preserve"> type of error message reported, or activity which revealed fault (such as review). The Mode classifies what is observed during diagnosis or inspection. The IEEE standard on software anomalies, [IEEE 1992], provides a useful and extensive classification that we can use for reporting the mode.</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Effect:</w:t>
      </w:r>
      <w:r w:rsidRPr="00991099">
        <w:rPr>
          <w:rFonts w:ascii="Arial" w:eastAsia="Times New Roman" w:hAnsi="Arial" w:cs="Arial"/>
          <w:color w:val="000000"/>
          <w:sz w:val="24"/>
          <w:szCs w:val="24"/>
        </w:rPr>
        <w:t xml:space="preserve"> failure caused by the fault. If separate failure or incident reports are maintained, then this entry should contain a cross-reference to the appropriate failure or incident reports.</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Mechanism:</w:t>
      </w:r>
      <w:r w:rsidRPr="00991099">
        <w:rPr>
          <w:rFonts w:ascii="Arial" w:eastAsia="Times New Roman" w:hAnsi="Arial" w:cs="Arial"/>
          <w:color w:val="000000"/>
          <w:sz w:val="24"/>
          <w:szCs w:val="24"/>
        </w:rPr>
        <w:t xml:space="preserve"> how source was created, detected, corrected. Creation explains the type of activity that was being carried out when the fault was created (for example, specification, coding, design, </w:t>
      </w:r>
      <w:proofErr w:type="gramStart"/>
      <w:r w:rsidRPr="00991099">
        <w:rPr>
          <w:rFonts w:ascii="Arial" w:eastAsia="Times New Roman" w:hAnsi="Arial" w:cs="Arial"/>
          <w:color w:val="000000"/>
          <w:sz w:val="24"/>
          <w:szCs w:val="24"/>
        </w:rPr>
        <w:t>maintenance</w:t>
      </w:r>
      <w:proofErr w:type="gramEnd"/>
      <w:r w:rsidRPr="00991099">
        <w:rPr>
          <w:rFonts w:ascii="Arial" w:eastAsia="Times New Roman" w:hAnsi="Arial" w:cs="Arial"/>
          <w:color w:val="000000"/>
          <w:sz w:val="24"/>
          <w:szCs w:val="24"/>
        </w:rPr>
        <w:t xml:space="preserve">). Detection classifies the means by which </w:t>
      </w:r>
      <w:r w:rsidRPr="00991099">
        <w:rPr>
          <w:rFonts w:ascii="Arial" w:eastAsia="Times New Roman" w:hAnsi="Arial" w:cs="Arial"/>
          <w:color w:val="000000"/>
          <w:sz w:val="24"/>
          <w:szCs w:val="24"/>
        </w:rPr>
        <w:lastRenderedPageBreak/>
        <w:t>the fault was found (for example, inspection, unit testing, system testing, integration testing), and correction refers to the steps taken to remove the fault or prevent the fault from causing failures.</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Cause:</w:t>
      </w:r>
      <w:r w:rsidRPr="00991099">
        <w:rPr>
          <w:rFonts w:ascii="Arial" w:eastAsia="Times New Roman" w:hAnsi="Arial" w:cs="Arial"/>
          <w:color w:val="000000"/>
          <w:sz w:val="24"/>
          <w:szCs w:val="24"/>
        </w:rPr>
        <w:t xml:space="preserve"> type of human error that led to fault. Although difficult to determine in practice, the cause may be described using a classification suggested by </w:t>
      </w:r>
      <w:proofErr w:type="spellStart"/>
      <w:r w:rsidRPr="00991099">
        <w:rPr>
          <w:rFonts w:ascii="Arial" w:eastAsia="Times New Roman" w:hAnsi="Arial" w:cs="Arial"/>
          <w:color w:val="000000"/>
          <w:sz w:val="24"/>
          <w:szCs w:val="24"/>
        </w:rPr>
        <w:t>Collofello</w:t>
      </w:r>
      <w:proofErr w:type="spellEnd"/>
      <w:r w:rsidRPr="00991099">
        <w:rPr>
          <w:rFonts w:ascii="Arial" w:eastAsia="Times New Roman" w:hAnsi="Arial" w:cs="Arial"/>
          <w:color w:val="000000"/>
          <w:sz w:val="24"/>
          <w:szCs w:val="24"/>
        </w:rPr>
        <w:t xml:space="preserve"> and </w:t>
      </w:r>
      <w:proofErr w:type="spellStart"/>
      <w:r w:rsidRPr="00991099">
        <w:rPr>
          <w:rFonts w:ascii="Arial" w:eastAsia="Times New Roman" w:hAnsi="Arial" w:cs="Arial"/>
          <w:color w:val="000000"/>
          <w:sz w:val="24"/>
          <w:szCs w:val="24"/>
        </w:rPr>
        <w:t>Balcom</w:t>
      </w:r>
      <w:proofErr w:type="spellEnd"/>
      <w:r w:rsidRPr="00991099">
        <w:rPr>
          <w:rFonts w:ascii="Arial" w:eastAsia="Times New Roman" w:hAnsi="Arial" w:cs="Arial"/>
          <w:color w:val="000000"/>
          <w:sz w:val="24"/>
          <w:szCs w:val="24"/>
        </w:rPr>
        <w:t>: [</w:t>
      </w:r>
      <w:proofErr w:type="spellStart"/>
      <w:r w:rsidRPr="00991099">
        <w:rPr>
          <w:rFonts w:ascii="Arial" w:eastAsia="Times New Roman" w:hAnsi="Arial" w:cs="Arial"/>
          <w:color w:val="000000"/>
          <w:sz w:val="24"/>
          <w:szCs w:val="24"/>
        </w:rPr>
        <w:t>Collofello</w:t>
      </w:r>
      <w:proofErr w:type="spellEnd"/>
      <w:r w:rsidRPr="00991099">
        <w:rPr>
          <w:rFonts w:ascii="Arial" w:eastAsia="Times New Roman" w:hAnsi="Arial" w:cs="Arial"/>
          <w:color w:val="000000"/>
          <w:sz w:val="24"/>
          <w:szCs w:val="24"/>
        </w:rPr>
        <w:t xml:space="preserve"> and </w:t>
      </w:r>
      <w:proofErr w:type="spellStart"/>
      <w:r w:rsidRPr="00991099">
        <w:rPr>
          <w:rFonts w:ascii="Arial" w:eastAsia="Times New Roman" w:hAnsi="Arial" w:cs="Arial"/>
          <w:color w:val="000000"/>
          <w:sz w:val="24"/>
          <w:szCs w:val="24"/>
        </w:rPr>
        <w:t>Balcom</w:t>
      </w:r>
      <w:proofErr w:type="spellEnd"/>
      <w:r w:rsidRPr="00991099">
        <w:rPr>
          <w:rFonts w:ascii="Arial" w:eastAsia="Times New Roman" w:hAnsi="Arial" w:cs="Arial"/>
          <w:color w:val="000000"/>
          <w:sz w:val="24"/>
          <w:szCs w:val="24"/>
        </w:rPr>
        <w:t xml:space="preserve"> 1985]: a) communication: imperfect transfer of information; b) conceptual: misunderstanding; or c) clerical: typographical or editing errors</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Severity:</w:t>
      </w:r>
      <w:r w:rsidRPr="00991099">
        <w:rPr>
          <w:rFonts w:ascii="Arial" w:eastAsia="Times New Roman" w:hAnsi="Arial" w:cs="Arial"/>
          <w:color w:val="000000"/>
          <w:sz w:val="24"/>
          <w:szCs w:val="24"/>
        </w:rPr>
        <w:t xml:space="preserve"> refer to severity of resulting or potential failure. That is, severity examines whether the fault can actually be evidenced as a failure, and the degree to which that failure would affect the user</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Cost:</w:t>
      </w:r>
      <w:r w:rsidRPr="00991099">
        <w:rPr>
          <w:rFonts w:ascii="Arial" w:eastAsia="Times New Roman" w:hAnsi="Arial" w:cs="Arial"/>
          <w:color w:val="000000"/>
          <w:sz w:val="24"/>
          <w:szCs w:val="24"/>
        </w:rPr>
        <w:t xml:space="preserve"> time or effort to locate and correct; can include analysis of cost had fault been identified during an earlier activity</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Changes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Once a failure is experienced and its cause determined, the problem is fixed through one or more changes. These changes may include modifications to any or all of the development products, including the specification, design, code, test plans, test data and documentation. Change reports are used to record the changes and track the products most affected by them. For this reason, change reports are very useful for evaluating the most fault-prone modules, as well as other development products with unusual numbers of defects. A typical change report may look like this:</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u w:val="single"/>
        </w:rPr>
        <w:t>Change Report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Location:</w:t>
      </w:r>
      <w:r w:rsidRPr="00991099">
        <w:rPr>
          <w:rFonts w:ascii="Arial" w:eastAsia="Times New Roman" w:hAnsi="Arial" w:cs="Arial"/>
          <w:color w:val="000000"/>
          <w:sz w:val="24"/>
          <w:szCs w:val="24"/>
        </w:rPr>
        <w:t xml:space="preserve"> identifier of document or module affected by a given change.</w:t>
      </w:r>
      <w:r w:rsidRPr="00991099">
        <w:rPr>
          <w:rFonts w:ascii="Arial" w:eastAsia="Times New Roman" w:hAnsi="Arial" w:cs="Arial"/>
          <w:b/>
          <w:bCs/>
          <w:color w:val="000000"/>
          <w:sz w:val="24"/>
          <w:szCs w:val="24"/>
        </w:rPr>
        <w:br/>
        <w:t>Timing:</w:t>
      </w:r>
      <w:r w:rsidRPr="00991099">
        <w:rPr>
          <w:rFonts w:ascii="Arial" w:eastAsia="Times New Roman" w:hAnsi="Arial" w:cs="Arial"/>
          <w:color w:val="000000"/>
          <w:sz w:val="24"/>
          <w:szCs w:val="24"/>
        </w:rPr>
        <w:t xml:space="preserve"> when change was made</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Mode:</w:t>
      </w:r>
      <w:r w:rsidRPr="00991099">
        <w:rPr>
          <w:rFonts w:ascii="Arial" w:eastAsia="Times New Roman" w:hAnsi="Arial" w:cs="Arial"/>
          <w:color w:val="000000"/>
          <w:sz w:val="24"/>
          <w:szCs w:val="24"/>
        </w:rPr>
        <w:t xml:space="preserve"> type of change</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Effect:</w:t>
      </w:r>
      <w:r w:rsidRPr="00991099">
        <w:rPr>
          <w:rFonts w:ascii="Arial" w:eastAsia="Times New Roman" w:hAnsi="Arial" w:cs="Arial"/>
          <w:color w:val="000000"/>
          <w:sz w:val="24"/>
          <w:szCs w:val="24"/>
        </w:rPr>
        <w:t xml:space="preserve"> success of change, as evidenced by regression or other testing</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Mechanism:</w:t>
      </w:r>
      <w:r w:rsidRPr="00991099">
        <w:rPr>
          <w:rFonts w:ascii="Arial" w:eastAsia="Times New Roman" w:hAnsi="Arial" w:cs="Arial"/>
          <w:color w:val="000000"/>
          <w:sz w:val="24"/>
          <w:szCs w:val="24"/>
        </w:rPr>
        <w:t xml:space="preserve"> how and by whom change was performed</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Cause:</w:t>
      </w:r>
      <w:r w:rsidRPr="00991099">
        <w:rPr>
          <w:rFonts w:ascii="Arial" w:eastAsia="Times New Roman" w:hAnsi="Arial" w:cs="Arial"/>
          <w:color w:val="000000"/>
          <w:sz w:val="24"/>
          <w:szCs w:val="24"/>
        </w:rPr>
        <w:t xml:space="preserve"> corrective, adaptive, preventive or perfective</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Severity:</w:t>
      </w:r>
      <w:r w:rsidRPr="00991099">
        <w:rPr>
          <w:rFonts w:ascii="Arial" w:eastAsia="Times New Roman" w:hAnsi="Arial" w:cs="Arial"/>
          <w:color w:val="000000"/>
          <w:sz w:val="24"/>
          <w:szCs w:val="24"/>
        </w:rPr>
        <w:t xml:space="preserve"> impact on rest of system, sometimes as indicated by an ordinal scale</w:t>
      </w:r>
      <w:r w:rsidRPr="00991099">
        <w:rPr>
          <w:rFonts w:ascii="Arial" w:eastAsia="Times New Roman" w:hAnsi="Arial" w:cs="Arial"/>
          <w:color w:val="000000"/>
          <w:sz w:val="24"/>
          <w:szCs w:val="24"/>
        </w:rPr>
        <w:br/>
      </w:r>
      <w:r w:rsidRPr="00991099">
        <w:rPr>
          <w:rFonts w:ascii="Arial" w:eastAsia="Times New Roman" w:hAnsi="Arial" w:cs="Arial"/>
          <w:b/>
          <w:bCs/>
          <w:color w:val="000000"/>
          <w:sz w:val="24"/>
          <w:szCs w:val="24"/>
        </w:rPr>
        <w:t>Cost:</w:t>
      </w:r>
      <w:r w:rsidRPr="00991099">
        <w:rPr>
          <w:rFonts w:ascii="Arial" w:eastAsia="Times New Roman" w:hAnsi="Arial" w:cs="Arial"/>
          <w:color w:val="000000"/>
          <w:sz w:val="24"/>
          <w:szCs w:val="24"/>
        </w:rPr>
        <w:t xml:space="preserve"> time and effort for change implementation and test</w:t>
      </w:r>
    </w:p>
    <w:p w:rsidR="00991099" w:rsidRPr="00991099" w:rsidRDefault="006A2B83" w:rsidP="00991099">
      <w:pPr>
        <w:spacing w:before="100" w:beforeAutospacing="1" w:after="100" w:afterAutospacing="1" w:line="240" w:lineRule="auto"/>
        <w:rPr>
          <w:rFonts w:ascii="Times New Roman" w:eastAsia="Times New Roman" w:hAnsi="Times New Roman" w:cs="Times New Roman"/>
          <w:color w:val="000000"/>
          <w:sz w:val="24"/>
          <w:szCs w:val="24"/>
        </w:rPr>
      </w:pPr>
      <w:hyperlink r:id="rId15" w:history="1">
        <w:r w:rsidR="00991099" w:rsidRPr="00991099">
          <w:rPr>
            <w:rFonts w:ascii="Arial" w:eastAsia="Times New Roman" w:hAnsi="Arial" w:cs="Arial"/>
            <w:color w:val="0000FF"/>
            <w:sz w:val="24"/>
            <w:szCs w:val="24"/>
            <w:u w:val="single"/>
          </w:rPr>
          <w:t>Next section - Standards for measurement: CMM, ISO and GQM</w:t>
        </w:r>
      </w:hyperlink>
    </w:p>
    <w:tbl>
      <w:tblPr>
        <w:tblW w:w="5000" w:type="pct"/>
        <w:tblCellSpacing w:w="75" w:type="dxa"/>
        <w:tblCellMar>
          <w:top w:w="150" w:type="dxa"/>
          <w:left w:w="150" w:type="dxa"/>
          <w:bottom w:w="150" w:type="dxa"/>
          <w:right w:w="150" w:type="dxa"/>
        </w:tblCellMar>
        <w:tblLook w:val="04A0"/>
      </w:tblPr>
      <w:tblGrid>
        <w:gridCol w:w="9960"/>
      </w:tblGrid>
      <w:tr w:rsidR="00991099" w:rsidRPr="00991099" w:rsidTr="00991099">
        <w:trPr>
          <w:tblCellSpacing w:w="75" w:type="dxa"/>
        </w:trPr>
        <w:tc>
          <w:tcPr>
            <w:tcW w:w="5000" w:type="pct"/>
            <w:vAlign w:val="center"/>
            <w:hideMark/>
          </w:tcPr>
          <w:p w:rsidR="00991099" w:rsidRPr="00991099" w:rsidRDefault="00991099" w:rsidP="0099109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991099">
              <w:rPr>
                <w:rFonts w:ascii="Arial" w:eastAsia="Times New Roman" w:hAnsi="Arial" w:cs="Arial"/>
                <w:b/>
                <w:bCs/>
                <w:color w:val="000000"/>
                <w:kern w:val="36"/>
                <w:sz w:val="36"/>
                <w:szCs w:val="36"/>
              </w:rPr>
              <w:t>Measurement Frameworks and Standards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1C5E5C">
              <w:rPr>
                <w:rFonts w:ascii="Arial" w:eastAsia="Times New Roman" w:hAnsi="Arial" w:cs="Arial"/>
                <w:b/>
                <w:bCs/>
                <w:i/>
                <w:iCs/>
                <w:color w:val="000000"/>
                <w:sz w:val="24"/>
                <w:szCs w:val="24"/>
                <w:highlight w:val="yellow"/>
              </w:rPr>
              <w:t>Goal-Question-Metrics (GQM)</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Many software metrics </w:t>
            </w:r>
            <w:proofErr w:type="spellStart"/>
            <w:r w:rsidRPr="00991099">
              <w:rPr>
                <w:rFonts w:ascii="Arial" w:eastAsia="Times New Roman" w:hAnsi="Arial" w:cs="Arial"/>
                <w:color w:val="000000"/>
                <w:sz w:val="24"/>
                <w:szCs w:val="24"/>
              </w:rPr>
              <w:t>programmes</w:t>
            </w:r>
            <w:proofErr w:type="spellEnd"/>
            <w:r w:rsidRPr="00991099">
              <w:rPr>
                <w:rFonts w:ascii="Arial" w:eastAsia="Times New Roman" w:hAnsi="Arial" w:cs="Arial"/>
                <w:color w:val="000000"/>
                <w:sz w:val="24"/>
                <w:szCs w:val="24"/>
              </w:rPr>
              <w:t xml:space="preserve"> have failed because they had poorly defined, or even non-existent objectives. To counter this problem Vic </w:t>
            </w:r>
            <w:proofErr w:type="spellStart"/>
            <w:r w:rsidRPr="00991099">
              <w:rPr>
                <w:rFonts w:ascii="Arial" w:eastAsia="Times New Roman" w:hAnsi="Arial" w:cs="Arial"/>
                <w:color w:val="000000"/>
                <w:sz w:val="24"/>
                <w:szCs w:val="24"/>
              </w:rPr>
              <w:t>Basili</w:t>
            </w:r>
            <w:proofErr w:type="spellEnd"/>
            <w:r w:rsidRPr="00991099">
              <w:rPr>
                <w:rFonts w:ascii="Arial" w:eastAsia="Times New Roman" w:hAnsi="Arial" w:cs="Arial"/>
                <w:color w:val="000000"/>
                <w:sz w:val="24"/>
                <w:szCs w:val="24"/>
              </w:rPr>
              <w:t xml:space="preserve"> and his colleagues at Maryland University developed a rigorous goal oriented approach to measurement [</w:t>
            </w:r>
            <w:proofErr w:type="spellStart"/>
            <w:r w:rsidRPr="00991099">
              <w:rPr>
                <w:rFonts w:ascii="Arial" w:eastAsia="Times New Roman" w:hAnsi="Arial" w:cs="Arial"/>
                <w:color w:val="000000"/>
                <w:sz w:val="24"/>
                <w:szCs w:val="24"/>
              </w:rPr>
              <w:t>Basili</w:t>
            </w:r>
            <w:proofErr w:type="spellEnd"/>
            <w:r w:rsidRPr="00991099">
              <w:rPr>
                <w:rFonts w:ascii="Arial" w:eastAsia="Times New Roman" w:hAnsi="Arial" w:cs="Arial"/>
                <w:color w:val="000000"/>
                <w:sz w:val="24"/>
                <w:szCs w:val="24"/>
              </w:rPr>
              <w:t xml:space="preserve"> and </w:t>
            </w:r>
            <w:proofErr w:type="spellStart"/>
            <w:r w:rsidRPr="00991099">
              <w:rPr>
                <w:rFonts w:ascii="Arial" w:eastAsia="Times New Roman" w:hAnsi="Arial" w:cs="Arial"/>
                <w:color w:val="000000"/>
                <w:sz w:val="24"/>
                <w:szCs w:val="24"/>
              </w:rPr>
              <w:t>Rombach</w:t>
            </w:r>
            <w:proofErr w:type="spellEnd"/>
            <w:r w:rsidRPr="00991099">
              <w:rPr>
                <w:rFonts w:ascii="Arial" w:eastAsia="Times New Roman" w:hAnsi="Arial" w:cs="Arial"/>
                <w:color w:val="000000"/>
                <w:sz w:val="24"/>
                <w:szCs w:val="24"/>
              </w:rPr>
              <w:t xml:space="preserve"> 1988]. Because of its intuitive nature the approach has gained </w:t>
            </w:r>
            <w:r w:rsidRPr="00991099">
              <w:rPr>
                <w:rFonts w:ascii="Arial" w:eastAsia="Times New Roman" w:hAnsi="Arial" w:cs="Arial"/>
                <w:color w:val="000000"/>
                <w:sz w:val="24"/>
                <w:szCs w:val="24"/>
              </w:rPr>
              <w:lastRenderedPageBreak/>
              <w:t xml:space="preserve">widespread appeal. The fundamental idea is a simple one; managers proceed according to the following three stages: </w:t>
            </w:r>
          </w:p>
          <w:p w:rsidR="00991099" w:rsidRPr="00991099" w:rsidRDefault="00991099" w:rsidP="00991099">
            <w:pPr>
              <w:numPr>
                <w:ilvl w:val="0"/>
                <w:numId w:val="11"/>
              </w:numPr>
              <w:spacing w:beforeAutospacing="1" w:after="100" w:afterAutospacing="1" w:line="240" w:lineRule="auto"/>
              <w:ind w:left="144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Set goals specific to needs in terms of </w:t>
            </w:r>
            <w:r w:rsidRPr="00991099">
              <w:rPr>
                <w:rFonts w:ascii="Arial" w:eastAsia="Times New Roman" w:hAnsi="Arial" w:cs="Arial"/>
                <w:i/>
                <w:iCs/>
                <w:color w:val="000000"/>
                <w:sz w:val="24"/>
                <w:szCs w:val="24"/>
              </w:rPr>
              <w:t>purpose</w:t>
            </w:r>
            <w:r w:rsidRPr="00991099">
              <w:rPr>
                <w:rFonts w:ascii="Arial" w:eastAsia="Times New Roman" w:hAnsi="Arial" w:cs="Arial"/>
                <w:color w:val="000000"/>
                <w:sz w:val="24"/>
                <w:szCs w:val="24"/>
              </w:rPr>
              <w:t xml:space="preserve">, </w:t>
            </w:r>
            <w:r w:rsidRPr="00991099">
              <w:rPr>
                <w:rFonts w:ascii="Arial" w:eastAsia="Times New Roman" w:hAnsi="Arial" w:cs="Arial"/>
                <w:i/>
                <w:iCs/>
                <w:color w:val="000000"/>
                <w:sz w:val="24"/>
                <w:szCs w:val="24"/>
              </w:rPr>
              <w:t>perspective</w:t>
            </w:r>
            <w:r w:rsidRPr="00991099">
              <w:rPr>
                <w:rFonts w:ascii="Arial" w:eastAsia="Times New Roman" w:hAnsi="Arial" w:cs="Arial"/>
                <w:color w:val="000000"/>
                <w:sz w:val="24"/>
                <w:szCs w:val="24"/>
              </w:rPr>
              <w:t xml:space="preserve"> and </w:t>
            </w:r>
            <w:r w:rsidRPr="00991099">
              <w:rPr>
                <w:rFonts w:ascii="Arial" w:eastAsia="Times New Roman" w:hAnsi="Arial" w:cs="Arial"/>
                <w:i/>
                <w:iCs/>
                <w:color w:val="000000"/>
                <w:sz w:val="24"/>
                <w:szCs w:val="24"/>
              </w:rPr>
              <w:t>environment</w:t>
            </w:r>
            <w:r w:rsidRPr="00991099">
              <w:rPr>
                <w:rFonts w:ascii="Arial" w:eastAsia="Times New Roman" w:hAnsi="Arial" w:cs="Arial"/>
                <w:color w:val="000000"/>
                <w:sz w:val="24"/>
                <w:szCs w:val="24"/>
              </w:rPr>
              <w:t>.</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Refine the goals into quantifiable questions that are tractable. </w:t>
            </w:r>
          </w:p>
          <w:p w:rsidR="00991099" w:rsidRPr="00991099" w:rsidRDefault="00991099" w:rsidP="00991099">
            <w:pPr>
              <w:numPr>
                <w:ilvl w:val="0"/>
                <w:numId w:val="11"/>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Deduce the metrics and data to be collected (and the means for collecting them) to answer the questions.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Figure 7.1 illustrates how several metrics might be generated from a single goal.</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drawing>
                <wp:inline distT="0" distB="0" distL="0" distR="0">
                  <wp:extent cx="6724650" cy="2952750"/>
                  <wp:effectExtent l="19050" t="0" r="0" b="0"/>
                  <wp:docPr id="21" name="Picture 21" descr="http://www.dcs.qmul.ac.uk/~norman/papers/qa_metrics_article/images/gq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cs.qmul.ac.uk/~norman/papers/qa_metrics_article/images/gqm.gif"/>
                          <pic:cNvPicPr>
                            <a:picLocks noChangeAspect="1" noChangeArrowheads="1"/>
                          </pic:cNvPicPr>
                        </pic:nvPicPr>
                        <pic:blipFill>
                          <a:blip r:embed="rId16" cstate="print"/>
                          <a:srcRect/>
                          <a:stretch>
                            <a:fillRect/>
                          </a:stretch>
                        </pic:blipFill>
                        <pic:spPr bwMode="auto">
                          <a:xfrm>
                            <a:off x="0" y="0"/>
                            <a:ext cx="6724650" cy="2952750"/>
                          </a:xfrm>
                          <a:prstGeom prst="rect">
                            <a:avLst/>
                          </a:prstGeom>
                          <a:noFill/>
                          <a:ln w="9525">
                            <a:noFill/>
                            <a:miter lim="800000"/>
                            <a:headEnd/>
                            <a:tailEnd/>
                          </a:ln>
                        </pic:spPr>
                      </pic:pic>
                    </a:graphicData>
                  </a:graphic>
                </wp:inline>
              </w:drawing>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Figure 7.1:</w:t>
            </w:r>
            <w:r w:rsidRPr="00991099">
              <w:rPr>
                <w:rFonts w:ascii="Arial" w:eastAsia="Times New Roman" w:hAnsi="Arial" w:cs="Arial"/>
                <w:color w:val="000000"/>
                <w:sz w:val="24"/>
                <w:szCs w:val="24"/>
              </w:rPr>
              <w:t xml:space="preserve"> Example of Deriving Metrics from Goals and Questions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The figure shows that the overall goal is to evaluate the effectiveness of using a coding standard. To decide if the standard is effective, several key questions must be asked. First, it is important to know who is using the standard, so that you can compare the productivity of the coders who use the standard with the productivity of those who do not. Likewise, you probably want to compare the quality of the code produced with the standard with the quality of non-standard code. To address these issues, it is important to ask questions about productivity and quality.</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Once these questions are identified, you must analyze each question to determine what must be measured in order to answer the question. For example, to understand who is using the standard, it is necessary to know what proportion of coders is using the standard. However, it is also important to have an experience profile of the coders, explaining how long they have worked with the standard, the environment, the </w:t>
            </w:r>
            <w:r w:rsidRPr="00991099">
              <w:rPr>
                <w:rFonts w:ascii="Arial" w:eastAsia="Times New Roman" w:hAnsi="Arial" w:cs="Arial"/>
                <w:color w:val="000000"/>
                <w:sz w:val="24"/>
                <w:szCs w:val="24"/>
              </w:rPr>
              <w:lastRenderedPageBreak/>
              <w:t>language, and other factors that will help to evaluate the effectiveness of the standard. The productivity question requires a definition of productivity, which is usually some measure of effort divided by some measure of product size. As shown in the figure, the metric can be in terms of lines of code, function points, or any other metric that will be useful to you. Similarly, quality may be measured in terms of the number of errors found in the code, plus any other quality measures that you would like to use.</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In this way, you generate only those measures that are related to the goal. Notice that, in many cases, several measurements may be needed to answer a single question. Likewise, a single measurement may apply to more than one question. The goal provides the purpose for collecting the data, and the questions tell you and your project how to use the data. </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Example:</w:t>
            </w:r>
            <w:r w:rsidRPr="00991099">
              <w:rPr>
                <w:rFonts w:ascii="Arial" w:eastAsia="Times New Roman" w:hAnsi="Arial" w:cs="Arial"/>
                <w:color w:val="000000"/>
                <w:sz w:val="24"/>
                <w:szCs w:val="24"/>
              </w:rPr>
              <w:t xml:space="preserve"> AT&amp;T used GQM to help determine which metrics were appropriate for assessing their inspection process. [Barnard and Price 1994] Their goals, with the questions and metrics derived, are shown in Table 7.1.</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Table 7.1:</w:t>
            </w:r>
            <w:r w:rsidRPr="00991099">
              <w:rPr>
                <w:rFonts w:ascii="Arial" w:eastAsia="Times New Roman" w:hAnsi="Arial" w:cs="Arial"/>
                <w:color w:val="000000"/>
                <w:sz w:val="24"/>
                <w:szCs w:val="24"/>
              </w:rPr>
              <w:t xml:space="preserve"> Examples of AT&amp;T goals, questions and metrics</w:t>
            </w:r>
          </w:p>
          <w:tbl>
            <w:tblPr>
              <w:tblW w:w="3750" w:type="pct"/>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342"/>
              <w:gridCol w:w="2239"/>
              <w:gridCol w:w="3427"/>
            </w:tblGrid>
            <w:tr w:rsidR="00991099" w:rsidRPr="00991099">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Goal</w:t>
                  </w:r>
                </w:p>
              </w:tc>
              <w:tc>
                <w:tcPr>
                  <w:tcW w:w="16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Questions</w:t>
                  </w:r>
                </w:p>
              </w:tc>
              <w:tc>
                <w:tcPr>
                  <w:tcW w:w="24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Metrics</w:t>
                  </w:r>
                </w:p>
              </w:tc>
            </w:tr>
            <w:tr w:rsidR="00991099" w:rsidRPr="00991099">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Plan</w:t>
                  </w:r>
                </w:p>
              </w:tc>
              <w:tc>
                <w:tcPr>
                  <w:tcW w:w="16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How much does the inspection process cost?</w:t>
                  </w:r>
                </w:p>
              </w:tc>
              <w:tc>
                <w:tcPr>
                  <w:tcW w:w="24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Average effort per KLOC</w:t>
                  </w:r>
                  <w:r w:rsidRPr="00991099">
                    <w:rPr>
                      <w:rFonts w:ascii="Arial" w:eastAsia="Times New Roman" w:hAnsi="Arial" w:cs="Arial"/>
                      <w:color w:val="000000"/>
                      <w:sz w:val="24"/>
                      <w:szCs w:val="24"/>
                    </w:rPr>
                    <w:br/>
                    <w:t xml:space="preserve">Percentage of </w:t>
                  </w:r>
                  <w:proofErr w:type="spellStart"/>
                  <w:r w:rsidRPr="00991099">
                    <w:rPr>
                      <w:rFonts w:ascii="Arial" w:eastAsia="Times New Roman" w:hAnsi="Arial" w:cs="Arial"/>
                      <w:color w:val="000000"/>
                      <w:sz w:val="24"/>
                      <w:szCs w:val="24"/>
                    </w:rPr>
                    <w:t>reinspections</w:t>
                  </w:r>
                  <w:proofErr w:type="spellEnd"/>
                </w:p>
              </w:tc>
            </w:tr>
            <w:tr w:rsidR="00991099" w:rsidRPr="00991099">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Times New Roman" w:eastAsia="Times New Roman" w:hAnsi="Times New Roman" w:cs="Times New Roman"/>
                      <w:color w:val="000000"/>
                      <w:sz w:val="24"/>
                      <w:szCs w:val="24"/>
                    </w:rPr>
                    <w:t> </w:t>
                  </w:r>
                </w:p>
              </w:tc>
              <w:tc>
                <w:tcPr>
                  <w:tcW w:w="16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How much calendar time does the inspection process take?</w:t>
                  </w:r>
                </w:p>
              </w:tc>
              <w:tc>
                <w:tcPr>
                  <w:tcW w:w="24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Average effort per KLOC</w:t>
                  </w:r>
                  <w:r w:rsidRPr="00991099">
                    <w:rPr>
                      <w:rFonts w:ascii="Arial" w:eastAsia="Times New Roman" w:hAnsi="Arial" w:cs="Arial"/>
                      <w:color w:val="000000"/>
                      <w:sz w:val="24"/>
                      <w:szCs w:val="24"/>
                    </w:rPr>
                    <w:br/>
                    <w:t>Total KLOC inspected</w:t>
                  </w:r>
                </w:p>
              </w:tc>
            </w:tr>
            <w:tr w:rsidR="00991099" w:rsidRPr="00991099">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Monitor and control</w:t>
                  </w:r>
                </w:p>
              </w:tc>
              <w:tc>
                <w:tcPr>
                  <w:tcW w:w="16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What is the quality of the inspected software?</w:t>
                  </w:r>
                </w:p>
              </w:tc>
              <w:tc>
                <w:tcPr>
                  <w:tcW w:w="24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Average faults detected per KLOC</w:t>
                  </w:r>
                  <w:r w:rsidRPr="00991099">
                    <w:rPr>
                      <w:rFonts w:ascii="Arial" w:eastAsia="Times New Roman" w:hAnsi="Arial" w:cs="Arial"/>
                      <w:color w:val="000000"/>
                      <w:sz w:val="24"/>
                      <w:szCs w:val="24"/>
                    </w:rPr>
                    <w:br/>
                    <w:t>Average inspection rate</w:t>
                  </w:r>
                  <w:r w:rsidRPr="00991099">
                    <w:rPr>
                      <w:rFonts w:ascii="Arial" w:eastAsia="Times New Roman" w:hAnsi="Arial" w:cs="Arial"/>
                      <w:color w:val="000000"/>
                      <w:sz w:val="24"/>
                      <w:szCs w:val="24"/>
                    </w:rPr>
                    <w:br/>
                    <w:t>Average preparation rate</w:t>
                  </w:r>
                </w:p>
              </w:tc>
            </w:tr>
            <w:tr w:rsidR="00991099" w:rsidRPr="00991099">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Times New Roman" w:eastAsia="Times New Roman" w:hAnsi="Times New Roman" w:cs="Times New Roman"/>
                      <w:color w:val="000000"/>
                      <w:sz w:val="24"/>
                      <w:szCs w:val="24"/>
                    </w:rPr>
                    <w:t> </w:t>
                  </w:r>
                </w:p>
              </w:tc>
              <w:tc>
                <w:tcPr>
                  <w:tcW w:w="16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To what degree did the staff conform to the procedures?</w:t>
                  </w:r>
                </w:p>
              </w:tc>
              <w:tc>
                <w:tcPr>
                  <w:tcW w:w="24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Average inspection rate</w:t>
                  </w:r>
                  <w:r w:rsidRPr="00991099">
                    <w:rPr>
                      <w:rFonts w:ascii="Arial" w:eastAsia="Times New Roman" w:hAnsi="Arial" w:cs="Arial"/>
                      <w:color w:val="000000"/>
                      <w:sz w:val="24"/>
                      <w:szCs w:val="24"/>
                    </w:rPr>
                    <w:br/>
                    <w:t>Average preparation rate</w:t>
                  </w:r>
                  <w:r w:rsidRPr="00991099">
                    <w:rPr>
                      <w:rFonts w:ascii="Arial" w:eastAsia="Times New Roman" w:hAnsi="Arial" w:cs="Arial"/>
                      <w:color w:val="000000"/>
                      <w:sz w:val="24"/>
                      <w:szCs w:val="24"/>
                    </w:rPr>
                    <w:br/>
                    <w:t>Average lines of code inspected</w:t>
                  </w:r>
                  <w:r w:rsidRPr="00991099">
                    <w:rPr>
                      <w:rFonts w:ascii="Arial" w:eastAsia="Times New Roman" w:hAnsi="Arial" w:cs="Arial"/>
                      <w:color w:val="000000"/>
                      <w:sz w:val="24"/>
                      <w:szCs w:val="24"/>
                    </w:rPr>
                    <w:br/>
                    <w:t xml:space="preserve">Percentage of </w:t>
                  </w:r>
                  <w:proofErr w:type="spellStart"/>
                  <w:r w:rsidRPr="00991099">
                    <w:rPr>
                      <w:rFonts w:ascii="Arial" w:eastAsia="Times New Roman" w:hAnsi="Arial" w:cs="Arial"/>
                      <w:color w:val="000000"/>
                      <w:sz w:val="24"/>
                      <w:szCs w:val="24"/>
                    </w:rPr>
                    <w:t>reinspections</w:t>
                  </w:r>
                  <w:proofErr w:type="spellEnd"/>
                </w:p>
              </w:tc>
            </w:tr>
            <w:tr w:rsidR="00991099" w:rsidRPr="00991099">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Times New Roman" w:eastAsia="Times New Roman" w:hAnsi="Times New Roman" w:cs="Times New Roman"/>
                      <w:color w:val="000000"/>
                      <w:sz w:val="24"/>
                      <w:szCs w:val="24"/>
                    </w:rPr>
                    <w:t> </w:t>
                  </w:r>
                </w:p>
              </w:tc>
              <w:tc>
                <w:tcPr>
                  <w:tcW w:w="16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What is the status of the inspection </w:t>
                  </w:r>
                  <w:r w:rsidRPr="00991099">
                    <w:rPr>
                      <w:rFonts w:ascii="Arial" w:eastAsia="Times New Roman" w:hAnsi="Arial" w:cs="Arial"/>
                      <w:color w:val="000000"/>
                      <w:sz w:val="24"/>
                      <w:szCs w:val="24"/>
                    </w:rPr>
                    <w:lastRenderedPageBreak/>
                    <w:t>process?</w:t>
                  </w:r>
                </w:p>
              </w:tc>
              <w:tc>
                <w:tcPr>
                  <w:tcW w:w="24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lastRenderedPageBreak/>
                    <w:t>Total KLOC inspected</w:t>
                  </w:r>
                </w:p>
              </w:tc>
            </w:tr>
            <w:tr w:rsidR="00991099" w:rsidRPr="00991099">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lastRenderedPageBreak/>
                    <w:t>Improve</w:t>
                  </w:r>
                </w:p>
              </w:tc>
              <w:tc>
                <w:tcPr>
                  <w:tcW w:w="16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How effective is the inspection process?</w:t>
                  </w:r>
                </w:p>
              </w:tc>
              <w:tc>
                <w:tcPr>
                  <w:tcW w:w="24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Defect removal efficiency</w:t>
                  </w:r>
                  <w:r w:rsidRPr="00991099">
                    <w:rPr>
                      <w:rFonts w:ascii="Arial" w:eastAsia="Times New Roman" w:hAnsi="Arial" w:cs="Arial"/>
                      <w:color w:val="000000"/>
                      <w:sz w:val="24"/>
                      <w:szCs w:val="24"/>
                    </w:rPr>
                    <w:br/>
                    <w:t>Average faults detected per KLOC</w:t>
                  </w:r>
                  <w:r w:rsidRPr="00991099">
                    <w:rPr>
                      <w:rFonts w:ascii="Arial" w:eastAsia="Times New Roman" w:hAnsi="Arial" w:cs="Arial"/>
                      <w:color w:val="000000"/>
                      <w:sz w:val="24"/>
                      <w:szCs w:val="24"/>
                    </w:rPr>
                    <w:br/>
                    <w:t>Average inspection rate</w:t>
                  </w:r>
                  <w:r w:rsidRPr="00991099">
                    <w:rPr>
                      <w:rFonts w:ascii="Arial" w:eastAsia="Times New Roman" w:hAnsi="Arial" w:cs="Arial"/>
                      <w:color w:val="000000"/>
                      <w:sz w:val="24"/>
                      <w:szCs w:val="24"/>
                    </w:rPr>
                    <w:br/>
                    <w:t>Average preparation rate</w:t>
                  </w:r>
                  <w:r w:rsidRPr="00991099">
                    <w:rPr>
                      <w:rFonts w:ascii="Arial" w:eastAsia="Times New Roman" w:hAnsi="Arial" w:cs="Arial"/>
                      <w:color w:val="000000"/>
                      <w:sz w:val="24"/>
                      <w:szCs w:val="24"/>
                    </w:rPr>
                    <w:br/>
                    <w:t>Average lines of code inspected</w:t>
                  </w:r>
                </w:p>
              </w:tc>
            </w:tr>
            <w:tr w:rsidR="00991099" w:rsidRPr="00991099">
              <w:trPr>
                <w:tblCellSpacing w:w="7" w:type="dxa"/>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Times New Roman" w:eastAsia="Times New Roman" w:hAnsi="Times New Roman" w:cs="Times New Roman"/>
                      <w:color w:val="000000"/>
                      <w:sz w:val="24"/>
                      <w:szCs w:val="24"/>
                    </w:rPr>
                    <w:t> </w:t>
                  </w:r>
                </w:p>
              </w:tc>
              <w:tc>
                <w:tcPr>
                  <w:tcW w:w="160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What is the productivity of the inspection process?</w:t>
                  </w:r>
                </w:p>
              </w:tc>
              <w:tc>
                <w:tcPr>
                  <w:tcW w:w="2450" w:type="pct"/>
                  <w:tcBorders>
                    <w:top w:val="outset" w:sz="6" w:space="0" w:color="auto"/>
                    <w:left w:val="outset" w:sz="6" w:space="0" w:color="auto"/>
                    <w:bottom w:val="outset" w:sz="6" w:space="0" w:color="auto"/>
                    <w:right w:val="outset" w:sz="6" w:space="0" w:color="auto"/>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Average effort per fault detected</w:t>
                  </w:r>
                  <w:r w:rsidRPr="00991099">
                    <w:rPr>
                      <w:rFonts w:ascii="Arial" w:eastAsia="Times New Roman" w:hAnsi="Arial" w:cs="Arial"/>
                      <w:color w:val="000000"/>
                      <w:sz w:val="24"/>
                      <w:szCs w:val="24"/>
                    </w:rPr>
                    <w:br/>
                    <w:t>Average inspection rate</w:t>
                  </w:r>
                  <w:r w:rsidRPr="00991099">
                    <w:rPr>
                      <w:rFonts w:ascii="Arial" w:eastAsia="Times New Roman" w:hAnsi="Arial" w:cs="Arial"/>
                      <w:color w:val="000000"/>
                      <w:sz w:val="24"/>
                      <w:szCs w:val="24"/>
                    </w:rPr>
                    <w:br/>
                    <w:t>Average preparation rate</w:t>
                  </w:r>
                  <w:r w:rsidRPr="00991099">
                    <w:rPr>
                      <w:rFonts w:ascii="Arial" w:eastAsia="Times New Roman" w:hAnsi="Arial" w:cs="Arial"/>
                      <w:color w:val="000000"/>
                      <w:sz w:val="24"/>
                      <w:szCs w:val="24"/>
                    </w:rPr>
                    <w:br/>
                    <w:t>Average lines of code inspected</w:t>
                  </w:r>
                </w:p>
              </w:tc>
            </w:tr>
          </w:tbl>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GQM is in fact only one of a number of approaches for defining measurable goals that have appeared in the literature: the other most well known approaches are: </w:t>
            </w:r>
          </w:p>
          <w:p w:rsidR="00991099" w:rsidRPr="00991099" w:rsidRDefault="00991099" w:rsidP="00991099">
            <w:pPr>
              <w:numPr>
                <w:ilvl w:val="0"/>
                <w:numId w:val="12"/>
              </w:numPr>
              <w:spacing w:beforeAutospacing="1" w:after="100" w:afterAutospacing="1" w:line="240" w:lineRule="auto"/>
              <w:ind w:left="1440"/>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Quality Function Deployment Approach (QFD)</w:t>
            </w:r>
            <w:r w:rsidRPr="00991099">
              <w:rPr>
                <w:rFonts w:ascii="Arial" w:eastAsia="Times New Roman" w:hAnsi="Arial" w:cs="Arial"/>
                <w:color w:val="000000"/>
                <w:sz w:val="24"/>
                <w:szCs w:val="24"/>
              </w:rPr>
              <w:t xml:space="preserve"> is a technique that evolved from Total Quality Management principles that aims at deriving indicators from the user's point of view The QFD method uses simple matrices (the so-called 'House of Quality') with values weighted according to the </w:t>
            </w:r>
            <w:proofErr w:type="spellStart"/>
            <w:r w:rsidRPr="00991099">
              <w:rPr>
                <w:rFonts w:ascii="Arial" w:eastAsia="Times New Roman" w:hAnsi="Arial" w:cs="Arial"/>
                <w:color w:val="000000"/>
                <w:sz w:val="24"/>
                <w:szCs w:val="24"/>
              </w:rPr>
              <w:t>judgement</w:t>
            </w:r>
            <w:proofErr w:type="spellEnd"/>
            <w:r w:rsidRPr="00991099">
              <w:rPr>
                <w:rFonts w:ascii="Arial" w:eastAsia="Times New Roman" w:hAnsi="Arial" w:cs="Arial"/>
                <w:color w:val="000000"/>
                <w:sz w:val="24"/>
                <w:szCs w:val="24"/>
              </w:rPr>
              <w:t xml:space="preserve"> of the customer;</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numPr>
                <w:ilvl w:val="0"/>
                <w:numId w:val="12"/>
              </w:numPr>
              <w:spacing w:before="100" w:beforeAutospacing="1" w:after="100" w:afterAutospacing="1" w:line="240" w:lineRule="auto"/>
              <w:ind w:left="1440"/>
              <w:rPr>
                <w:rFonts w:ascii="Times New Roman" w:eastAsia="Times New Roman" w:hAnsi="Times New Roman" w:cs="Times New Roman"/>
                <w:color w:val="000000"/>
                <w:sz w:val="24"/>
                <w:szCs w:val="24"/>
              </w:rPr>
            </w:pPr>
            <w:r w:rsidRPr="00991099">
              <w:rPr>
                <w:rFonts w:ascii="Arial" w:eastAsia="Times New Roman" w:hAnsi="Arial" w:cs="Arial"/>
                <w:b/>
                <w:bCs/>
                <w:color w:val="000000"/>
                <w:sz w:val="24"/>
                <w:szCs w:val="24"/>
              </w:rPr>
              <w:t>Software Quality Metrics (SQM)</w:t>
            </w:r>
            <w:r w:rsidRPr="00991099">
              <w:rPr>
                <w:rFonts w:ascii="Arial" w:eastAsia="Times New Roman" w:hAnsi="Arial" w:cs="Arial"/>
                <w:color w:val="000000"/>
                <w:sz w:val="24"/>
                <w:szCs w:val="24"/>
              </w:rPr>
              <w:t xml:space="preserve"> as exemplified by [McCall et al 1977] was developed to allow the customer to assess the product being developed by a contractor. In this case a set of quality factors is defined on the final product; the factors are refined into a set of criteria, which are further refined into a set of metrics (as shown in Figure 3.2). Essentially this is a model for defining external product quality attributes in terms of internal attributes.</w:t>
            </w:r>
            <w:r w:rsidRPr="00991099">
              <w:rPr>
                <w:rFonts w:ascii="Times New Roman" w:eastAsia="Times New Roman" w:hAnsi="Times New Roman" w:cs="Times New Roman"/>
                <w:color w:val="000000"/>
                <w:sz w:val="24"/>
                <w:szCs w:val="24"/>
              </w:rPr>
              <w:t xml:space="preserve">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1C5E5C">
              <w:rPr>
                <w:rFonts w:ascii="Arial" w:eastAsia="Times New Roman" w:hAnsi="Arial" w:cs="Arial"/>
                <w:b/>
                <w:bCs/>
                <w:i/>
                <w:iCs/>
                <w:color w:val="000000"/>
                <w:sz w:val="24"/>
                <w:szCs w:val="24"/>
                <w:highlight w:val="yellow"/>
              </w:rPr>
              <w:t>Process Improvement and the Capability Maturity Model (CMM)</w:t>
            </w:r>
            <w:r w:rsidRPr="00991099">
              <w:rPr>
                <w:rFonts w:ascii="Arial" w:eastAsia="Times New Roman" w:hAnsi="Arial" w:cs="Arial"/>
                <w:b/>
                <w:bCs/>
                <w:i/>
                <w:iCs/>
                <w:color w:val="000000"/>
                <w:sz w:val="24"/>
                <w:szCs w:val="24"/>
              </w:rPr>
              <w:t xml:space="preserve">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Process improvement is an umbrella term for a growing movement underpinned by the notion that all issues of software quality revolve around improving the software development process. Central to this movement has been the work of the Software Engineering Institute (SEI) at Carnegie Mellon promoting the </w:t>
            </w:r>
            <w:r w:rsidRPr="00991099">
              <w:rPr>
                <w:rFonts w:ascii="Arial" w:eastAsia="Times New Roman" w:hAnsi="Arial" w:cs="Arial"/>
                <w:b/>
                <w:bCs/>
                <w:color w:val="000000"/>
                <w:sz w:val="24"/>
                <w:szCs w:val="24"/>
              </w:rPr>
              <w:t>Capability Maturity Model (CMM)</w:t>
            </w:r>
            <w:r w:rsidRPr="00991099">
              <w:rPr>
                <w:rFonts w:ascii="Arial" w:eastAsia="Times New Roman" w:hAnsi="Arial" w:cs="Arial"/>
                <w:color w:val="000000"/>
                <w:sz w:val="24"/>
                <w:szCs w:val="24"/>
              </w:rPr>
              <w:t>. The CMM has its origins in [Humphrey 1989] and the latest version is described in [</w:t>
            </w:r>
            <w:proofErr w:type="spellStart"/>
            <w:r w:rsidRPr="00991099">
              <w:rPr>
                <w:rFonts w:ascii="Arial" w:eastAsia="Times New Roman" w:hAnsi="Arial" w:cs="Arial"/>
                <w:color w:val="000000"/>
                <w:sz w:val="24"/>
                <w:szCs w:val="24"/>
              </w:rPr>
              <w:t>Paulk</w:t>
            </w:r>
            <w:proofErr w:type="spellEnd"/>
            <w:r w:rsidRPr="00991099">
              <w:rPr>
                <w:rFonts w:ascii="Arial" w:eastAsia="Times New Roman" w:hAnsi="Arial" w:cs="Arial"/>
                <w:color w:val="000000"/>
                <w:sz w:val="24"/>
                <w:szCs w:val="24"/>
              </w:rPr>
              <w:t xml:space="preserve"> et al 1994]. The development of the CMM was commissioned by the US DOD as a ramification of the problems experienced in their software procurement. They wanted a means of assessing the suitability of potential contractors. The CMM is a </w:t>
            </w:r>
            <w:r w:rsidRPr="00991099">
              <w:rPr>
                <w:rFonts w:ascii="Arial" w:eastAsia="Times New Roman" w:hAnsi="Arial" w:cs="Arial"/>
                <w:color w:val="000000"/>
                <w:sz w:val="24"/>
                <w:szCs w:val="24"/>
              </w:rPr>
              <w:lastRenderedPageBreak/>
              <w:t xml:space="preserve">five-level model of a software development </w:t>
            </w:r>
            <w:proofErr w:type="spellStart"/>
            <w:r w:rsidRPr="00991099">
              <w:rPr>
                <w:rFonts w:ascii="Arial" w:eastAsia="Times New Roman" w:hAnsi="Arial" w:cs="Arial"/>
                <w:color w:val="000000"/>
                <w:sz w:val="24"/>
                <w:szCs w:val="24"/>
              </w:rPr>
              <w:t>organisation's</w:t>
            </w:r>
            <w:proofErr w:type="spellEnd"/>
            <w:r w:rsidRPr="00991099">
              <w:rPr>
                <w:rFonts w:ascii="Arial" w:eastAsia="Times New Roman" w:hAnsi="Arial" w:cs="Arial"/>
                <w:color w:val="000000"/>
                <w:sz w:val="24"/>
                <w:szCs w:val="24"/>
              </w:rPr>
              <w:t xml:space="preserve"> process maturity (based very much on TQM concepts), as shown in Figure 1.</w:t>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Arial" w:eastAsia="Times New Roman" w:hAnsi="Arial" w:cs="Arial"/>
                <w:noProof/>
                <w:color w:val="000000"/>
                <w:sz w:val="24"/>
                <w:szCs w:val="24"/>
              </w:rPr>
              <w:drawing>
                <wp:inline distT="0" distB="0" distL="0" distR="0">
                  <wp:extent cx="4638675" cy="2552700"/>
                  <wp:effectExtent l="19050" t="0" r="9525" b="0"/>
                  <wp:docPr id="22" name="Picture 22" descr="http://www.dcs.qmul.ac.uk/~norman/papers/qa_metrics_article/images/cm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cs.qmul.ac.uk/~norman/papers/qa_metrics_article/images/cmm.gif"/>
                          <pic:cNvPicPr>
                            <a:picLocks noChangeAspect="1" noChangeArrowheads="1"/>
                          </pic:cNvPicPr>
                        </pic:nvPicPr>
                        <pic:blipFill>
                          <a:blip r:embed="rId17" cstate="print"/>
                          <a:srcRect/>
                          <a:stretch>
                            <a:fillRect/>
                          </a:stretch>
                        </pic:blipFill>
                        <pic:spPr bwMode="auto">
                          <a:xfrm>
                            <a:off x="0" y="0"/>
                            <a:ext cx="4638675" cy="2552700"/>
                          </a:xfrm>
                          <a:prstGeom prst="rect">
                            <a:avLst/>
                          </a:prstGeom>
                          <a:noFill/>
                          <a:ln w="9525">
                            <a:noFill/>
                            <a:miter lim="800000"/>
                            <a:headEnd/>
                            <a:tailEnd/>
                          </a:ln>
                        </pic:spPr>
                      </pic:pic>
                    </a:graphicData>
                  </a:graphic>
                </wp:inline>
              </w:drawing>
            </w:r>
          </w:p>
          <w:p w:rsidR="00991099" w:rsidRPr="00991099" w:rsidRDefault="00991099" w:rsidP="00991099">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Figure 1: CMM</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By means of an extensive questionnaire, follow-up interviews and collection of evidence, software </w:t>
            </w:r>
            <w:proofErr w:type="spellStart"/>
            <w:r w:rsidRPr="00991099">
              <w:rPr>
                <w:rFonts w:ascii="Arial" w:eastAsia="Times New Roman" w:hAnsi="Arial" w:cs="Arial"/>
                <w:color w:val="000000"/>
                <w:sz w:val="24"/>
                <w:szCs w:val="24"/>
              </w:rPr>
              <w:t>organisations</w:t>
            </w:r>
            <w:proofErr w:type="spellEnd"/>
            <w:r w:rsidRPr="00991099">
              <w:rPr>
                <w:rFonts w:ascii="Arial" w:eastAsia="Times New Roman" w:hAnsi="Arial" w:cs="Arial"/>
                <w:color w:val="000000"/>
                <w:sz w:val="24"/>
                <w:szCs w:val="24"/>
              </w:rPr>
              <w:t xml:space="preserve"> can be 'graded' into one of the five maturity levels, based primarily on the </w:t>
            </w:r>
            <w:proofErr w:type="spellStart"/>
            <w:r w:rsidRPr="00991099">
              <w:rPr>
                <w:rFonts w:ascii="Arial" w:eastAsia="Times New Roman" w:hAnsi="Arial" w:cs="Arial"/>
                <w:color w:val="000000"/>
                <w:sz w:val="24"/>
                <w:szCs w:val="24"/>
              </w:rPr>
              <w:t>rigour</w:t>
            </w:r>
            <w:proofErr w:type="spellEnd"/>
            <w:r w:rsidRPr="00991099">
              <w:rPr>
                <w:rFonts w:ascii="Arial" w:eastAsia="Times New Roman" w:hAnsi="Arial" w:cs="Arial"/>
                <w:color w:val="000000"/>
                <w:sz w:val="24"/>
                <w:szCs w:val="24"/>
              </w:rPr>
              <w:t xml:space="preserve"> of their development processes. Except for level 1, each level is </w:t>
            </w:r>
            <w:proofErr w:type="spellStart"/>
            <w:r w:rsidRPr="00991099">
              <w:rPr>
                <w:rFonts w:ascii="Arial" w:eastAsia="Times New Roman" w:hAnsi="Arial" w:cs="Arial"/>
                <w:color w:val="000000"/>
                <w:sz w:val="24"/>
                <w:szCs w:val="24"/>
              </w:rPr>
              <w:t>characterised</w:t>
            </w:r>
            <w:proofErr w:type="spellEnd"/>
            <w:r w:rsidRPr="00991099">
              <w:rPr>
                <w:rFonts w:ascii="Arial" w:eastAsia="Times New Roman" w:hAnsi="Arial" w:cs="Arial"/>
                <w:color w:val="000000"/>
                <w:sz w:val="24"/>
                <w:szCs w:val="24"/>
              </w:rPr>
              <w:t xml:space="preserve"> by a set of </w:t>
            </w:r>
            <w:r w:rsidRPr="00991099">
              <w:rPr>
                <w:rFonts w:ascii="Arial" w:eastAsia="Times New Roman" w:hAnsi="Arial" w:cs="Arial"/>
                <w:i/>
                <w:iCs/>
                <w:color w:val="000000"/>
                <w:sz w:val="24"/>
                <w:szCs w:val="24"/>
              </w:rPr>
              <w:t>Key Process Areas</w:t>
            </w:r>
            <w:r w:rsidRPr="00991099">
              <w:rPr>
                <w:rFonts w:ascii="Arial" w:eastAsia="Times New Roman" w:hAnsi="Arial" w:cs="Arial"/>
                <w:color w:val="000000"/>
                <w:sz w:val="24"/>
                <w:szCs w:val="24"/>
              </w:rPr>
              <w:t xml:space="preserve"> (KPA's). For example, the KPA's for level 2 are: requirements management, project planning, project tracking, subcontract management, quality assurance and configuration management. The KPA's for level 5 are defect prevention, technology change management, and process change management.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Ideally, companies are supposed to be at level 3 at least to be able to win contracts from the DOD. This important commercial motivation is the reason why the CMM has such a high profile. Few companies have managed to reach as high as level 3; most are at level 1. Only very recently has there been evidence of any level 5 </w:t>
            </w:r>
            <w:proofErr w:type="spellStart"/>
            <w:r w:rsidRPr="00991099">
              <w:rPr>
                <w:rFonts w:ascii="Arial" w:eastAsia="Times New Roman" w:hAnsi="Arial" w:cs="Arial"/>
                <w:color w:val="000000"/>
                <w:sz w:val="24"/>
                <w:szCs w:val="24"/>
              </w:rPr>
              <w:t>organisations</w:t>
            </w:r>
            <w:proofErr w:type="spellEnd"/>
            <w:r w:rsidRPr="00991099">
              <w:rPr>
                <w:rFonts w:ascii="Arial" w:eastAsia="Times New Roman" w:hAnsi="Arial" w:cs="Arial"/>
                <w:color w:val="000000"/>
                <w:sz w:val="24"/>
                <w:szCs w:val="24"/>
              </w:rPr>
              <w:t xml:space="preserve">; the best known is the part of IBM responsible for the software for NASA's space shuttle </w:t>
            </w:r>
            <w:proofErr w:type="spellStart"/>
            <w:r w:rsidRPr="00991099">
              <w:rPr>
                <w:rFonts w:ascii="Arial" w:eastAsia="Times New Roman" w:hAnsi="Arial" w:cs="Arial"/>
                <w:color w:val="000000"/>
                <w:sz w:val="24"/>
                <w:szCs w:val="24"/>
              </w:rPr>
              <w:t>programme</w:t>
            </w:r>
            <w:proofErr w:type="spellEnd"/>
            <w:r w:rsidRPr="00991099">
              <w:rPr>
                <w:rFonts w:ascii="Arial" w:eastAsia="Times New Roman" w:hAnsi="Arial" w:cs="Arial"/>
                <w:color w:val="000000"/>
                <w:sz w:val="24"/>
                <w:szCs w:val="24"/>
              </w:rPr>
              <w:t xml:space="preserve"> [Keller 1992].</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 CMM is having a huge international impact, and this impact has resulted in significantly increased awareness and use of software metrics. The reason for this is that metrics are relevant in KPAs throughout the model. Table 7.2 presents an overview of the types of measurement suggested by each maturity level, where the selection depends on the amount of information visible and available at a given maturity level. Level 1 </w:t>
            </w:r>
            <w:proofErr w:type="gramStart"/>
            <w:r w:rsidRPr="00991099">
              <w:rPr>
                <w:rFonts w:ascii="Arial" w:eastAsia="Times New Roman" w:hAnsi="Arial" w:cs="Arial"/>
                <w:color w:val="000000"/>
                <w:sz w:val="24"/>
                <w:szCs w:val="24"/>
              </w:rPr>
              <w:t>measurements</w:t>
            </w:r>
            <w:proofErr w:type="gramEnd"/>
            <w:r w:rsidRPr="00991099">
              <w:rPr>
                <w:rFonts w:ascii="Arial" w:eastAsia="Times New Roman" w:hAnsi="Arial" w:cs="Arial"/>
                <w:color w:val="000000"/>
                <w:sz w:val="24"/>
                <w:szCs w:val="24"/>
              </w:rPr>
              <w:t xml:space="preserve"> provide a baseline for comparison as you seek to improve your processes and products. Level 2 measurements focus on project management, while level 3 measures the intermediate and final products produced during development. The </w:t>
            </w:r>
            <w:r w:rsidRPr="00991099">
              <w:rPr>
                <w:rFonts w:ascii="Arial" w:eastAsia="Times New Roman" w:hAnsi="Arial" w:cs="Arial"/>
                <w:color w:val="000000"/>
                <w:sz w:val="24"/>
                <w:szCs w:val="24"/>
              </w:rPr>
              <w:lastRenderedPageBreak/>
              <w:t xml:space="preserve">measurements at level 4 capture characteristics of the development process itself to allow control of the individual activities of the process. A level 5 process is mature enough and managed carefully enough to allow measurements to provide feedback for dynamically changing the process during a particular project’s development. </w:t>
            </w:r>
          </w:p>
          <w:tbl>
            <w:tblPr>
              <w:tblW w:w="3750" w:type="pct"/>
              <w:jc w:val="center"/>
              <w:tblCellSpacing w:w="15" w:type="dxa"/>
              <w:tblBorders>
                <w:top w:val="outset" w:sz="6" w:space="0" w:color="808080"/>
                <w:left w:val="outset" w:sz="6" w:space="0" w:color="808080"/>
                <w:bottom w:val="outset" w:sz="6" w:space="0" w:color="808080"/>
                <w:right w:val="outset" w:sz="6" w:space="0" w:color="808080"/>
              </w:tblBorders>
              <w:tblCellMar>
                <w:top w:w="120" w:type="dxa"/>
                <w:left w:w="120" w:type="dxa"/>
                <w:bottom w:w="120" w:type="dxa"/>
                <w:right w:w="120" w:type="dxa"/>
              </w:tblCellMar>
              <w:tblLook w:val="04A0"/>
            </w:tblPr>
            <w:tblGrid>
              <w:gridCol w:w="1543"/>
              <w:gridCol w:w="2484"/>
              <w:gridCol w:w="2981"/>
            </w:tblGrid>
            <w:tr w:rsidR="00991099" w:rsidRPr="00991099">
              <w:trPr>
                <w:tblCellSpacing w:w="15" w:type="dxa"/>
                <w:jc w:val="center"/>
              </w:trPr>
              <w:tc>
                <w:tcPr>
                  <w:tcW w:w="10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Maturity Level</w:t>
                  </w:r>
                </w:p>
              </w:tc>
              <w:tc>
                <w:tcPr>
                  <w:tcW w:w="180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Characteristics</w:t>
                  </w:r>
                </w:p>
              </w:tc>
              <w:tc>
                <w:tcPr>
                  <w:tcW w:w="21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jc w:val="center"/>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Type of Metrics to Use</w:t>
                  </w:r>
                </w:p>
              </w:tc>
            </w:tr>
            <w:tr w:rsidR="00991099" w:rsidRPr="00991099">
              <w:trPr>
                <w:tblCellSpacing w:w="15" w:type="dxa"/>
                <w:jc w:val="center"/>
              </w:trPr>
              <w:tc>
                <w:tcPr>
                  <w:tcW w:w="10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5. Optimizing</w:t>
                  </w:r>
                </w:p>
              </w:tc>
              <w:tc>
                <w:tcPr>
                  <w:tcW w:w="180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Improvement fed back to the process</w:t>
                  </w:r>
                </w:p>
              </w:tc>
              <w:tc>
                <w:tcPr>
                  <w:tcW w:w="21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Process plus feedback for changing the process</w:t>
                  </w:r>
                </w:p>
              </w:tc>
            </w:tr>
            <w:tr w:rsidR="00991099" w:rsidRPr="00991099">
              <w:trPr>
                <w:tblCellSpacing w:w="15" w:type="dxa"/>
                <w:jc w:val="center"/>
              </w:trPr>
              <w:tc>
                <w:tcPr>
                  <w:tcW w:w="10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4. Managed</w:t>
                  </w:r>
                </w:p>
              </w:tc>
              <w:tc>
                <w:tcPr>
                  <w:tcW w:w="180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Measured process</w:t>
                  </w:r>
                </w:p>
              </w:tc>
              <w:tc>
                <w:tcPr>
                  <w:tcW w:w="21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Process plus feedback for control</w:t>
                  </w:r>
                </w:p>
              </w:tc>
            </w:tr>
            <w:tr w:rsidR="00991099" w:rsidRPr="00991099">
              <w:trPr>
                <w:tblCellSpacing w:w="15" w:type="dxa"/>
                <w:jc w:val="center"/>
              </w:trPr>
              <w:tc>
                <w:tcPr>
                  <w:tcW w:w="10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3. Defined</w:t>
                  </w:r>
                </w:p>
              </w:tc>
              <w:tc>
                <w:tcPr>
                  <w:tcW w:w="180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Process defined and institutionalized</w:t>
                  </w:r>
                </w:p>
              </w:tc>
              <w:tc>
                <w:tcPr>
                  <w:tcW w:w="21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Product</w:t>
                  </w:r>
                </w:p>
              </w:tc>
            </w:tr>
            <w:tr w:rsidR="00991099" w:rsidRPr="00991099">
              <w:trPr>
                <w:tblCellSpacing w:w="15" w:type="dxa"/>
                <w:jc w:val="center"/>
              </w:trPr>
              <w:tc>
                <w:tcPr>
                  <w:tcW w:w="10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2. Repeatable</w:t>
                  </w:r>
                </w:p>
              </w:tc>
              <w:tc>
                <w:tcPr>
                  <w:tcW w:w="180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Process dependent on individuals</w:t>
                  </w:r>
                </w:p>
              </w:tc>
              <w:tc>
                <w:tcPr>
                  <w:tcW w:w="21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Project management</w:t>
                  </w:r>
                </w:p>
              </w:tc>
            </w:tr>
            <w:tr w:rsidR="00991099" w:rsidRPr="00991099">
              <w:trPr>
                <w:tblCellSpacing w:w="15" w:type="dxa"/>
                <w:jc w:val="center"/>
              </w:trPr>
              <w:tc>
                <w:tcPr>
                  <w:tcW w:w="10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1. Initial</w:t>
                  </w:r>
                </w:p>
              </w:tc>
              <w:tc>
                <w:tcPr>
                  <w:tcW w:w="180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Ad hoc</w:t>
                  </w:r>
                </w:p>
              </w:tc>
              <w:tc>
                <w:tcPr>
                  <w:tcW w:w="2150" w:type="pct"/>
                  <w:tcBorders>
                    <w:top w:val="outset" w:sz="6" w:space="0" w:color="808080"/>
                    <w:left w:val="outset" w:sz="6" w:space="0" w:color="808080"/>
                    <w:bottom w:val="outset" w:sz="6" w:space="0" w:color="808080"/>
                    <w:right w:val="outset" w:sz="6" w:space="0" w:color="808080"/>
                  </w:tcBorders>
                  <w:vAlign w:val="center"/>
                  <w:hideMark/>
                </w:tcPr>
                <w:p w:rsidR="00991099" w:rsidRPr="00991099" w:rsidRDefault="00991099" w:rsidP="00991099">
                  <w:pPr>
                    <w:spacing w:after="0"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Baseline</w:t>
                  </w:r>
                </w:p>
              </w:tc>
            </w:tr>
          </w:tbl>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Despite its international acceptance, the CMM is not without criticism. The most serious accusation concerns the validity of the five-level scale itself. There is, as yet, no convincing evidence that higher rated companies produce better quality software. There have also been concerns regarding the questionnaire [Bollinger and McGowan 1991]. A European project (funded under the ESPRIT </w:t>
            </w:r>
            <w:proofErr w:type="spellStart"/>
            <w:r w:rsidRPr="00991099">
              <w:rPr>
                <w:rFonts w:ascii="Arial" w:eastAsia="Times New Roman" w:hAnsi="Arial" w:cs="Arial"/>
                <w:color w:val="000000"/>
                <w:sz w:val="24"/>
                <w:szCs w:val="24"/>
              </w:rPr>
              <w:t>programme</w:t>
            </w:r>
            <w:proofErr w:type="spellEnd"/>
            <w:r w:rsidRPr="00991099">
              <w:rPr>
                <w:rFonts w:ascii="Arial" w:eastAsia="Times New Roman" w:hAnsi="Arial" w:cs="Arial"/>
                <w:color w:val="000000"/>
                <w:sz w:val="24"/>
                <w:szCs w:val="24"/>
              </w:rPr>
              <w:t xml:space="preserve">) that is closely related to the CMM is </w:t>
            </w:r>
            <w:r w:rsidRPr="00991099">
              <w:rPr>
                <w:rFonts w:ascii="Arial" w:eastAsia="Times New Roman" w:hAnsi="Arial" w:cs="Arial"/>
                <w:b/>
                <w:bCs/>
                <w:color w:val="000000"/>
                <w:sz w:val="24"/>
                <w:szCs w:val="24"/>
              </w:rPr>
              <w:t>Bootstrap</w:t>
            </w:r>
            <w:r w:rsidRPr="00991099">
              <w:rPr>
                <w:rFonts w:ascii="Arial" w:eastAsia="Times New Roman" w:hAnsi="Arial" w:cs="Arial"/>
                <w:color w:val="000000"/>
                <w:sz w:val="24"/>
                <w:szCs w:val="24"/>
              </w:rPr>
              <w:t xml:space="preserve"> [</w:t>
            </w:r>
            <w:proofErr w:type="spellStart"/>
            <w:r w:rsidRPr="00991099">
              <w:rPr>
                <w:rFonts w:ascii="Arial" w:eastAsia="Times New Roman" w:hAnsi="Arial" w:cs="Arial"/>
                <w:color w:val="000000"/>
                <w:sz w:val="24"/>
                <w:szCs w:val="24"/>
              </w:rPr>
              <w:t>Woda</w:t>
            </w:r>
            <w:proofErr w:type="spellEnd"/>
            <w:r w:rsidRPr="00991099">
              <w:rPr>
                <w:rFonts w:ascii="Arial" w:eastAsia="Times New Roman" w:hAnsi="Arial" w:cs="Arial"/>
                <w:color w:val="000000"/>
                <w:sz w:val="24"/>
                <w:szCs w:val="24"/>
              </w:rPr>
              <w:t xml:space="preserve"> and </w:t>
            </w:r>
            <w:proofErr w:type="spellStart"/>
            <w:r w:rsidRPr="00991099">
              <w:rPr>
                <w:rFonts w:ascii="Arial" w:eastAsia="Times New Roman" w:hAnsi="Arial" w:cs="Arial"/>
                <w:color w:val="000000"/>
                <w:sz w:val="24"/>
                <w:szCs w:val="24"/>
              </w:rPr>
              <w:t>Schynoll</w:t>
            </w:r>
            <w:proofErr w:type="spellEnd"/>
            <w:r w:rsidRPr="00991099">
              <w:rPr>
                <w:rFonts w:ascii="Arial" w:eastAsia="Times New Roman" w:hAnsi="Arial" w:cs="Arial"/>
                <w:color w:val="000000"/>
                <w:sz w:val="24"/>
                <w:szCs w:val="24"/>
              </w:rPr>
              <w:t xml:space="preserve"> 1992]. The Bootstrap method is also a framework for assessing software process maturity; the key differences are that individual projects (rather than just entire </w:t>
            </w:r>
            <w:proofErr w:type="spellStart"/>
            <w:r w:rsidRPr="00991099">
              <w:rPr>
                <w:rFonts w:ascii="Arial" w:eastAsia="Times New Roman" w:hAnsi="Arial" w:cs="Arial"/>
                <w:color w:val="000000"/>
                <w:sz w:val="24"/>
                <w:szCs w:val="24"/>
              </w:rPr>
              <w:t>organisations</w:t>
            </w:r>
            <w:proofErr w:type="spellEnd"/>
            <w:r w:rsidRPr="00991099">
              <w:rPr>
                <w:rFonts w:ascii="Arial" w:eastAsia="Times New Roman" w:hAnsi="Arial" w:cs="Arial"/>
                <w:color w:val="000000"/>
                <w:sz w:val="24"/>
                <w:szCs w:val="24"/>
              </w:rPr>
              <w:t xml:space="preserve">) can be assessed and the results of assessments can be </w:t>
            </w:r>
            <w:r w:rsidRPr="00991099">
              <w:rPr>
                <w:rFonts w:ascii="Arial" w:eastAsia="Times New Roman" w:hAnsi="Arial" w:cs="Arial"/>
                <w:i/>
                <w:iCs/>
                <w:color w:val="000000"/>
                <w:sz w:val="24"/>
                <w:szCs w:val="24"/>
              </w:rPr>
              <w:t>any</w:t>
            </w:r>
            <w:r w:rsidRPr="00991099">
              <w:rPr>
                <w:rFonts w:ascii="Arial" w:eastAsia="Times New Roman" w:hAnsi="Arial" w:cs="Arial"/>
                <w:color w:val="000000"/>
                <w:sz w:val="24"/>
                <w:szCs w:val="24"/>
              </w:rPr>
              <w:t xml:space="preserve"> real numbers between 1 and 5. Thus, for example, a department could be rated at 2.6, indicating that it is 'better' than level 2 </w:t>
            </w:r>
            <w:proofErr w:type="gramStart"/>
            <w:r w:rsidRPr="00991099">
              <w:rPr>
                <w:rFonts w:ascii="Arial" w:eastAsia="Times New Roman" w:hAnsi="Arial" w:cs="Arial"/>
                <w:color w:val="000000"/>
                <w:sz w:val="24"/>
                <w:szCs w:val="24"/>
              </w:rPr>
              <w:t>maturity</w:t>
            </w:r>
            <w:proofErr w:type="gramEnd"/>
            <w:r w:rsidRPr="00991099">
              <w:rPr>
                <w:rFonts w:ascii="Arial" w:eastAsia="Times New Roman" w:hAnsi="Arial" w:cs="Arial"/>
                <w:color w:val="000000"/>
                <w:sz w:val="24"/>
                <w:szCs w:val="24"/>
              </w:rPr>
              <w:t xml:space="preserve"> (in CMM) but not good enough for level 3 in CMM.</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 most recent development in the process improvement arena is SPICE (Software Process Improvement and Capability </w:t>
            </w:r>
            <w:proofErr w:type="spellStart"/>
            <w:r w:rsidRPr="00991099">
              <w:rPr>
                <w:rFonts w:ascii="Arial" w:eastAsia="Times New Roman" w:hAnsi="Arial" w:cs="Arial"/>
                <w:color w:val="000000"/>
                <w:sz w:val="24"/>
                <w:szCs w:val="24"/>
              </w:rPr>
              <w:t>dEtermination</w:t>
            </w:r>
            <w:proofErr w:type="spellEnd"/>
            <w:r w:rsidRPr="00991099">
              <w:rPr>
                <w:rFonts w:ascii="Arial" w:eastAsia="Times New Roman" w:hAnsi="Arial" w:cs="Arial"/>
                <w:color w:val="000000"/>
                <w:sz w:val="24"/>
                <w:szCs w:val="24"/>
              </w:rPr>
              <w:t>). This is an international project [ISO/IEC 1993] whose aim is to develop a standard for software process assessment, building on the best features of the CMM, Bootstrap, and ISO9003 (described below).</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b/>
                <w:bCs/>
                <w:i/>
                <w:iCs/>
                <w:color w:val="000000"/>
                <w:sz w:val="24"/>
                <w:szCs w:val="24"/>
              </w:rPr>
              <w:t>Relevant Standards</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There are now literally hundreds of national and international standards which are </w:t>
            </w:r>
            <w:r w:rsidRPr="00991099">
              <w:rPr>
                <w:rFonts w:ascii="Arial" w:eastAsia="Times New Roman" w:hAnsi="Arial" w:cs="Arial"/>
                <w:color w:val="000000"/>
                <w:sz w:val="24"/>
                <w:szCs w:val="24"/>
              </w:rPr>
              <w:lastRenderedPageBreak/>
              <w:t xml:space="preserve">directly or indirectly concerned with software quality assurance. A general criticism of these standards is that they are overtly subjective in nature and that they concentrate almost exclusively on the development processes rather than the products [Fenton et al 1993]. Despite these criticisms the following small </w:t>
            </w:r>
            <w:proofErr w:type="gramStart"/>
            <w:r w:rsidRPr="00991099">
              <w:rPr>
                <w:rFonts w:ascii="Arial" w:eastAsia="Times New Roman" w:hAnsi="Arial" w:cs="Arial"/>
                <w:color w:val="000000"/>
                <w:sz w:val="24"/>
                <w:szCs w:val="24"/>
              </w:rPr>
              <w:t>number of generic software QA standards are</w:t>
            </w:r>
            <w:proofErr w:type="gramEnd"/>
            <w:r w:rsidRPr="00991099">
              <w:rPr>
                <w:rFonts w:ascii="Arial" w:eastAsia="Times New Roman" w:hAnsi="Arial" w:cs="Arial"/>
                <w:color w:val="000000"/>
                <w:sz w:val="24"/>
                <w:szCs w:val="24"/>
              </w:rPr>
              <w:t xml:space="preserve"> having a significant impact on software metrics activities for QA.</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1C5E5C">
              <w:rPr>
                <w:rFonts w:ascii="Arial" w:eastAsia="Times New Roman" w:hAnsi="Arial" w:cs="Arial"/>
                <w:i/>
                <w:iCs/>
                <w:color w:val="000000"/>
                <w:sz w:val="24"/>
                <w:szCs w:val="24"/>
                <w:highlight w:val="yellow"/>
              </w:rPr>
              <w:t>ISO9000 series</w:t>
            </w:r>
            <w:r w:rsidRPr="00991099">
              <w:rPr>
                <w:rFonts w:ascii="Arial" w:eastAsia="Times New Roman" w:hAnsi="Arial" w:cs="Arial"/>
                <w:i/>
                <w:iCs/>
                <w:color w:val="000000"/>
                <w:sz w:val="24"/>
                <w:szCs w:val="24"/>
              </w:rPr>
              <w:t xml:space="preserve"> and </w:t>
            </w:r>
            <w:proofErr w:type="spellStart"/>
            <w:r w:rsidRPr="00991099">
              <w:rPr>
                <w:rFonts w:ascii="Arial" w:eastAsia="Times New Roman" w:hAnsi="Arial" w:cs="Arial"/>
                <w:i/>
                <w:iCs/>
                <w:color w:val="000000"/>
                <w:sz w:val="24"/>
                <w:szCs w:val="24"/>
              </w:rPr>
              <w:t>TickIT</w:t>
            </w:r>
            <w:proofErr w:type="spellEnd"/>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In Europe and also increasingly in Japan, the pre-eminent quality standard to which people aspire is based around the international standard, ISO 9001[ISO 9001]. This general manufacturing standard specifies a set of 20 requirements for a quality management system, covering policy, </w:t>
            </w:r>
            <w:proofErr w:type="spellStart"/>
            <w:r w:rsidRPr="00991099">
              <w:rPr>
                <w:rFonts w:ascii="Arial" w:eastAsia="Times New Roman" w:hAnsi="Arial" w:cs="Arial"/>
                <w:color w:val="000000"/>
                <w:sz w:val="24"/>
                <w:szCs w:val="24"/>
              </w:rPr>
              <w:t>organisation</w:t>
            </w:r>
            <w:proofErr w:type="spellEnd"/>
            <w:r w:rsidRPr="00991099">
              <w:rPr>
                <w:rFonts w:ascii="Arial" w:eastAsia="Times New Roman" w:hAnsi="Arial" w:cs="Arial"/>
                <w:color w:val="000000"/>
                <w:sz w:val="24"/>
                <w:szCs w:val="24"/>
              </w:rPr>
              <w:t xml:space="preserve">, responsibilities, and reviews, in addition to the controls that need to be applied to life cycle activities in order to achieve quality products. ISO 9001 is not specific to any market sector; the software 'version' of the standard is ISO 9003 [ISO 9003]. The ISO 9003 standard is also the basis of the </w:t>
            </w:r>
            <w:proofErr w:type="spellStart"/>
            <w:r w:rsidRPr="00991099">
              <w:rPr>
                <w:rFonts w:ascii="Arial" w:eastAsia="Times New Roman" w:hAnsi="Arial" w:cs="Arial"/>
                <w:b/>
                <w:bCs/>
                <w:color w:val="000000"/>
                <w:sz w:val="24"/>
                <w:szCs w:val="24"/>
              </w:rPr>
              <w:t>TickIT</w:t>
            </w:r>
            <w:proofErr w:type="spellEnd"/>
            <w:r w:rsidRPr="00991099">
              <w:rPr>
                <w:rFonts w:ascii="Arial" w:eastAsia="Times New Roman" w:hAnsi="Arial" w:cs="Arial"/>
                <w:b/>
                <w:bCs/>
                <w:color w:val="000000"/>
                <w:sz w:val="24"/>
                <w:szCs w:val="24"/>
              </w:rPr>
              <w:t xml:space="preserve"> </w:t>
            </w:r>
            <w:r w:rsidRPr="00991099">
              <w:rPr>
                <w:rFonts w:ascii="Arial" w:eastAsia="Times New Roman" w:hAnsi="Arial" w:cs="Arial"/>
                <w:color w:val="000000"/>
                <w:sz w:val="24"/>
                <w:szCs w:val="24"/>
              </w:rPr>
              <w:t>initiative that was sponsored by the UK Department of Trade and Industry [</w:t>
            </w:r>
            <w:proofErr w:type="spellStart"/>
            <w:r w:rsidRPr="00991099">
              <w:rPr>
                <w:rFonts w:ascii="Arial" w:eastAsia="Times New Roman" w:hAnsi="Arial" w:cs="Arial"/>
                <w:color w:val="000000"/>
                <w:sz w:val="24"/>
                <w:szCs w:val="24"/>
              </w:rPr>
              <w:t>TickIT</w:t>
            </w:r>
            <w:proofErr w:type="spellEnd"/>
            <w:r w:rsidRPr="00991099">
              <w:rPr>
                <w:rFonts w:ascii="Arial" w:eastAsia="Times New Roman" w:hAnsi="Arial" w:cs="Arial"/>
                <w:color w:val="000000"/>
                <w:sz w:val="24"/>
                <w:szCs w:val="24"/>
              </w:rPr>
              <w:t xml:space="preserve"> 1992]. Companies apply to become </w:t>
            </w:r>
            <w:proofErr w:type="spellStart"/>
            <w:r w:rsidRPr="00991099">
              <w:rPr>
                <w:rFonts w:ascii="Arial" w:eastAsia="Times New Roman" w:hAnsi="Arial" w:cs="Arial"/>
                <w:color w:val="000000"/>
                <w:sz w:val="24"/>
                <w:szCs w:val="24"/>
              </w:rPr>
              <w:t>TickIT</w:t>
            </w:r>
            <w:proofErr w:type="spellEnd"/>
            <w:r w:rsidRPr="00991099">
              <w:rPr>
                <w:rFonts w:ascii="Arial" w:eastAsia="Times New Roman" w:hAnsi="Arial" w:cs="Arial"/>
                <w:color w:val="000000"/>
                <w:sz w:val="24"/>
                <w:szCs w:val="24"/>
              </w:rPr>
              <w:t xml:space="preserve">-certified (most of the key IT companies have already successfully achieved this certification); they must be fully re-assessed every three years.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Different countries have their own national standards based on the ISO9000 series. For example, in the UK, the equivalent is the BS5750 series. The EEC equivalent to ISO 9001 is EN29001. </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ISO 9126 Software product evaluation: Quality characteristics and guidelines for their use</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This is the first international standard to attempt to define a framework for evaluating software quality [ISO9126, Azuma 1993]. The standard defines software quality as:</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w:t>
            </w:r>
            <w:r w:rsidRPr="00991099">
              <w:rPr>
                <w:rFonts w:ascii="Arial" w:eastAsia="Times New Roman" w:hAnsi="Arial" w:cs="Arial"/>
                <w:i/>
                <w:iCs/>
                <w:color w:val="000000"/>
                <w:sz w:val="24"/>
                <w:szCs w:val="24"/>
              </w:rPr>
              <w:t>The totality of features and characteristics of a software product that bear on its ability to satisfy stated or implied needs</w:t>
            </w:r>
            <w:r w:rsidRPr="00991099">
              <w:rPr>
                <w:rFonts w:ascii="Arial" w:eastAsia="Times New Roman" w:hAnsi="Arial" w:cs="Arial"/>
                <w:color w:val="000000"/>
                <w:sz w:val="24"/>
                <w:szCs w:val="24"/>
              </w:rPr>
              <w: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Heavily influenced by the SQM approach described above, ISO 9216 asserts that software quality may be evaluated by six characteristics: functionality, reliability, efficiency, usability, maintainability and portability. Each of these characteristics is defined as a 'set of attributes that bear' on the relevant aspect of software, and can be refined through multiple levels of </w:t>
            </w:r>
            <w:proofErr w:type="spellStart"/>
            <w:r w:rsidRPr="00991099">
              <w:rPr>
                <w:rFonts w:ascii="Arial" w:eastAsia="Times New Roman" w:hAnsi="Arial" w:cs="Arial"/>
                <w:color w:val="000000"/>
                <w:sz w:val="24"/>
                <w:szCs w:val="24"/>
              </w:rPr>
              <w:t>subcharacteristics</w:t>
            </w:r>
            <w:proofErr w:type="spellEnd"/>
            <w:r w:rsidRPr="00991099">
              <w:rPr>
                <w:rFonts w:ascii="Arial" w:eastAsia="Times New Roman" w:hAnsi="Arial" w:cs="Arial"/>
                <w:color w:val="000000"/>
                <w:sz w:val="24"/>
                <w:szCs w:val="24"/>
              </w:rPr>
              <w:t xml:space="preserve">. Thus, for example, </w:t>
            </w:r>
            <w:r w:rsidRPr="00991099">
              <w:rPr>
                <w:rFonts w:ascii="Arial" w:eastAsia="Times New Roman" w:hAnsi="Arial" w:cs="Arial"/>
                <w:i/>
                <w:iCs/>
                <w:color w:val="000000"/>
                <w:sz w:val="24"/>
                <w:szCs w:val="24"/>
              </w:rPr>
              <w:t>reliability</w:t>
            </w:r>
            <w:r w:rsidRPr="00991099">
              <w:rPr>
                <w:rFonts w:ascii="Arial" w:eastAsia="Times New Roman" w:hAnsi="Arial" w:cs="Arial"/>
                <w:color w:val="000000"/>
                <w:sz w:val="24"/>
                <w:szCs w:val="24"/>
              </w:rPr>
              <w:t xml:space="preserve"> is defined as</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w:t>
            </w:r>
            <w:r w:rsidRPr="00991099">
              <w:rPr>
                <w:rFonts w:ascii="Arial" w:eastAsia="Times New Roman" w:hAnsi="Arial" w:cs="Arial"/>
                <w:i/>
                <w:iCs/>
                <w:color w:val="000000"/>
                <w:sz w:val="24"/>
                <w:szCs w:val="24"/>
              </w:rPr>
              <w:t>A set of attributes that bear on the capability of software to maintain its level of performance under stated conditions for a stated period of time</w:t>
            </w:r>
            <w:r w:rsidRPr="00991099">
              <w:rPr>
                <w:rFonts w:ascii="Arial" w:eastAsia="Times New Roman" w:hAnsi="Arial" w:cs="Arial"/>
                <w:color w:val="000000"/>
                <w:sz w:val="24"/>
                <w:szCs w:val="24"/>
              </w:rPr>
              <w: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while </w:t>
            </w:r>
            <w:r w:rsidRPr="00991099">
              <w:rPr>
                <w:rFonts w:ascii="Arial" w:eastAsia="Times New Roman" w:hAnsi="Arial" w:cs="Arial"/>
                <w:i/>
                <w:iCs/>
                <w:color w:val="000000"/>
                <w:sz w:val="24"/>
                <w:szCs w:val="24"/>
              </w:rPr>
              <w:t>portability</w:t>
            </w:r>
            <w:r w:rsidRPr="00991099">
              <w:rPr>
                <w:rFonts w:ascii="Arial" w:eastAsia="Times New Roman" w:hAnsi="Arial" w:cs="Arial"/>
                <w:color w:val="000000"/>
                <w:sz w:val="24"/>
                <w:szCs w:val="24"/>
              </w:rPr>
              <w:t xml:space="preserve"> is defined as</w:t>
            </w:r>
          </w:p>
          <w:p w:rsidR="00991099" w:rsidRPr="00991099" w:rsidRDefault="00991099" w:rsidP="00991099">
            <w:pPr>
              <w:spacing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lastRenderedPageBreak/>
              <w:t>'</w:t>
            </w:r>
            <w:r w:rsidRPr="00991099">
              <w:rPr>
                <w:rFonts w:ascii="Arial" w:eastAsia="Times New Roman" w:hAnsi="Arial" w:cs="Arial"/>
                <w:i/>
                <w:iCs/>
                <w:color w:val="000000"/>
                <w:sz w:val="24"/>
                <w:szCs w:val="24"/>
              </w:rPr>
              <w:t>A set of attributes that bear on the capability of software to be transferred from one environment to another</w:t>
            </w:r>
            <w:r w:rsidRPr="00991099">
              <w:rPr>
                <w:rFonts w:ascii="Arial" w:eastAsia="Times New Roman" w:hAnsi="Arial" w:cs="Arial"/>
                <w:color w:val="000000"/>
                <w:sz w:val="24"/>
                <w:szCs w:val="24"/>
              </w:rPr>
              <w: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Examples of possible definitions of </w:t>
            </w:r>
            <w:proofErr w:type="spellStart"/>
            <w:r w:rsidRPr="00991099">
              <w:rPr>
                <w:rFonts w:ascii="Arial" w:eastAsia="Times New Roman" w:hAnsi="Arial" w:cs="Arial"/>
                <w:color w:val="000000"/>
                <w:sz w:val="24"/>
                <w:szCs w:val="24"/>
              </w:rPr>
              <w:t>subcharacteristics</w:t>
            </w:r>
            <w:proofErr w:type="spellEnd"/>
            <w:r w:rsidRPr="00991099">
              <w:rPr>
                <w:rFonts w:ascii="Arial" w:eastAsia="Times New Roman" w:hAnsi="Arial" w:cs="Arial"/>
                <w:color w:val="000000"/>
                <w:sz w:val="24"/>
                <w:szCs w:val="24"/>
              </w:rPr>
              <w:t xml:space="preserve"> at the first level are given, but are relegated to Annex A, which is not part of the International Standard. Attributes at the second level of refinement are left completely undefined. Some people have argued that, since the characteristics and </w:t>
            </w:r>
            <w:proofErr w:type="spellStart"/>
            <w:r w:rsidRPr="00991099">
              <w:rPr>
                <w:rFonts w:ascii="Arial" w:eastAsia="Times New Roman" w:hAnsi="Arial" w:cs="Arial"/>
                <w:color w:val="000000"/>
                <w:sz w:val="24"/>
                <w:szCs w:val="24"/>
              </w:rPr>
              <w:t>subcharacteristics</w:t>
            </w:r>
            <w:proofErr w:type="spellEnd"/>
            <w:r w:rsidRPr="00991099">
              <w:rPr>
                <w:rFonts w:ascii="Arial" w:eastAsia="Times New Roman" w:hAnsi="Arial" w:cs="Arial"/>
                <w:color w:val="000000"/>
                <w:sz w:val="24"/>
                <w:szCs w:val="24"/>
              </w:rPr>
              <w:t xml:space="preserve"> are not properly defined, ISO 9126 does not provide a conceptual framework within which comparable measurements may be made by different parties with different views of software quality, e.g., users, vendors and regulatory agencies. The definitions of attributes like reliability also differ from other well-established standards. Nevertheless, ISO9126 is an important milestone in the development of software quality measurement.</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i/>
                <w:iCs/>
                <w:color w:val="000000"/>
                <w:sz w:val="24"/>
                <w:szCs w:val="24"/>
              </w:rPr>
              <w:t>IEEE 1061: Software Quality Metrics Methodology</w:t>
            </w:r>
          </w:p>
          <w:p w:rsidR="00991099" w:rsidRPr="00991099" w:rsidRDefault="00991099" w:rsidP="00991099">
            <w:pPr>
              <w:spacing w:before="100" w:beforeAutospacing="1" w:after="100" w:afterAutospacing="1" w:line="240" w:lineRule="auto"/>
              <w:rPr>
                <w:rFonts w:ascii="Times New Roman" w:eastAsia="Times New Roman" w:hAnsi="Times New Roman" w:cs="Times New Roman"/>
                <w:color w:val="000000"/>
                <w:sz w:val="24"/>
                <w:szCs w:val="24"/>
              </w:rPr>
            </w:pPr>
            <w:r w:rsidRPr="00991099">
              <w:rPr>
                <w:rFonts w:ascii="Arial" w:eastAsia="Times New Roman" w:hAnsi="Arial" w:cs="Arial"/>
                <w:color w:val="000000"/>
                <w:sz w:val="24"/>
                <w:szCs w:val="24"/>
              </w:rPr>
              <w:t xml:space="preserve">This standard [IEEE 1061] was </w:t>
            </w:r>
            <w:proofErr w:type="spellStart"/>
            <w:r w:rsidRPr="00991099">
              <w:rPr>
                <w:rFonts w:ascii="Arial" w:eastAsia="Times New Roman" w:hAnsi="Arial" w:cs="Arial"/>
                <w:color w:val="000000"/>
                <w:sz w:val="24"/>
                <w:szCs w:val="24"/>
              </w:rPr>
              <w:t>finalised</w:t>
            </w:r>
            <w:proofErr w:type="spellEnd"/>
            <w:r w:rsidRPr="00991099">
              <w:rPr>
                <w:rFonts w:ascii="Arial" w:eastAsia="Times New Roman" w:hAnsi="Arial" w:cs="Arial"/>
                <w:color w:val="000000"/>
                <w:sz w:val="24"/>
                <w:szCs w:val="24"/>
              </w:rPr>
              <w:t xml:space="preserve"> in 1992. It does not prescribe any product metrics, although there is an Appendix which describes the SQM approach. Rather it provides a methodology for establishing quality requirements and identifying, </w:t>
            </w:r>
            <w:proofErr w:type="spellStart"/>
            <w:r w:rsidRPr="00991099">
              <w:rPr>
                <w:rFonts w:ascii="Arial" w:eastAsia="Times New Roman" w:hAnsi="Arial" w:cs="Arial"/>
                <w:color w:val="000000"/>
                <w:sz w:val="24"/>
                <w:szCs w:val="24"/>
              </w:rPr>
              <w:t>analysing</w:t>
            </w:r>
            <w:proofErr w:type="spellEnd"/>
            <w:r w:rsidRPr="00991099">
              <w:rPr>
                <w:rFonts w:ascii="Arial" w:eastAsia="Times New Roman" w:hAnsi="Arial" w:cs="Arial"/>
                <w:color w:val="000000"/>
                <w:sz w:val="24"/>
                <w:szCs w:val="24"/>
              </w:rPr>
              <w:t>, and validating software quality metric</w:t>
            </w:r>
            <w:r>
              <w:rPr>
                <w:rFonts w:ascii="Arial" w:eastAsia="Times New Roman" w:hAnsi="Arial" w:cs="Arial"/>
                <w:color w:val="0000FF"/>
                <w:sz w:val="24"/>
                <w:szCs w:val="24"/>
                <w:u w:val="single"/>
              </w:rPr>
              <w:t>s</w:t>
            </w:r>
          </w:p>
        </w:tc>
      </w:tr>
    </w:tbl>
    <w:p w:rsidR="00991099" w:rsidRDefault="00991099"/>
    <w:sectPr w:rsidR="00991099" w:rsidSect="00DF65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14E6E"/>
    <w:multiLevelType w:val="multilevel"/>
    <w:tmpl w:val="2638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C04C2"/>
    <w:multiLevelType w:val="multilevel"/>
    <w:tmpl w:val="926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B1855"/>
    <w:multiLevelType w:val="multilevel"/>
    <w:tmpl w:val="469A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97C69"/>
    <w:multiLevelType w:val="multilevel"/>
    <w:tmpl w:val="178E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A5841"/>
    <w:multiLevelType w:val="multilevel"/>
    <w:tmpl w:val="045E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6B0FA2"/>
    <w:multiLevelType w:val="multilevel"/>
    <w:tmpl w:val="90F0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3F1811"/>
    <w:multiLevelType w:val="multilevel"/>
    <w:tmpl w:val="0AB64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4E50372"/>
    <w:multiLevelType w:val="multilevel"/>
    <w:tmpl w:val="9684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B62B7F"/>
    <w:multiLevelType w:val="multilevel"/>
    <w:tmpl w:val="C2DC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392F4A"/>
    <w:multiLevelType w:val="multilevel"/>
    <w:tmpl w:val="B452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C765B5"/>
    <w:multiLevelType w:val="multilevel"/>
    <w:tmpl w:val="5ED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FE77ED"/>
    <w:multiLevelType w:val="multilevel"/>
    <w:tmpl w:val="3E3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6"/>
  </w:num>
  <w:num w:numId="5">
    <w:abstractNumId w:val="7"/>
  </w:num>
  <w:num w:numId="6">
    <w:abstractNumId w:val="11"/>
  </w:num>
  <w:num w:numId="7">
    <w:abstractNumId w:val="4"/>
  </w:num>
  <w:num w:numId="8">
    <w:abstractNumId w:val="3"/>
  </w:num>
  <w:num w:numId="9">
    <w:abstractNumId w:val="9"/>
  </w:num>
  <w:num w:numId="10">
    <w:abstractNumId w:val="0"/>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991099"/>
    <w:rsid w:val="001A7C56"/>
    <w:rsid w:val="001C5E5C"/>
    <w:rsid w:val="00254255"/>
    <w:rsid w:val="002E2D24"/>
    <w:rsid w:val="004A637C"/>
    <w:rsid w:val="004E4CFB"/>
    <w:rsid w:val="004F3BB9"/>
    <w:rsid w:val="005A2601"/>
    <w:rsid w:val="005B1DD2"/>
    <w:rsid w:val="006A2B83"/>
    <w:rsid w:val="00763746"/>
    <w:rsid w:val="007D193F"/>
    <w:rsid w:val="00850571"/>
    <w:rsid w:val="008507CB"/>
    <w:rsid w:val="00991099"/>
    <w:rsid w:val="00C2113C"/>
    <w:rsid w:val="00C24F3A"/>
    <w:rsid w:val="00DB4135"/>
    <w:rsid w:val="00DF650C"/>
    <w:rsid w:val="00EE75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0C"/>
  </w:style>
  <w:style w:type="paragraph" w:styleId="Heading1">
    <w:name w:val="heading 1"/>
    <w:basedOn w:val="Normal"/>
    <w:link w:val="Heading1Char"/>
    <w:uiPriority w:val="9"/>
    <w:qFormat/>
    <w:rsid w:val="0099109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099"/>
    <w:rPr>
      <w:rFonts w:ascii="Times New Roman" w:eastAsia="Times New Roman" w:hAnsi="Times New Roman" w:cs="Times New Roman"/>
      <w:b/>
      <w:bCs/>
      <w:color w:val="000000"/>
      <w:kern w:val="36"/>
      <w:sz w:val="48"/>
      <w:szCs w:val="48"/>
    </w:rPr>
  </w:style>
  <w:style w:type="paragraph" w:styleId="NormalWeb">
    <w:name w:val="Normal (Web)"/>
    <w:basedOn w:val="Normal"/>
    <w:uiPriority w:val="99"/>
    <w:unhideWhenUsed/>
    <w:rsid w:val="0099109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991099"/>
    <w:rPr>
      <w:b/>
      <w:bCs/>
    </w:rPr>
  </w:style>
  <w:style w:type="character" w:styleId="Hyperlink">
    <w:name w:val="Hyperlink"/>
    <w:basedOn w:val="DefaultParagraphFont"/>
    <w:uiPriority w:val="99"/>
    <w:unhideWhenUsed/>
    <w:rsid w:val="00991099"/>
    <w:rPr>
      <w:color w:val="0000FF"/>
      <w:u w:val="single"/>
    </w:rPr>
  </w:style>
  <w:style w:type="paragraph" w:styleId="BalloonText">
    <w:name w:val="Balloon Text"/>
    <w:basedOn w:val="Normal"/>
    <w:link w:val="BalloonTextChar"/>
    <w:uiPriority w:val="99"/>
    <w:semiHidden/>
    <w:unhideWhenUsed/>
    <w:rsid w:val="00991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99"/>
    <w:rPr>
      <w:rFonts w:ascii="Tahoma" w:hAnsi="Tahoma" w:cs="Tahoma"/>
      <w:sz w:val="16"/>
      <w:szCs w:val="16"/>
    </w:rPr>
  </w:style>
  <w:style w:type="character" w:styleId="Emphasis">
    <w:name w:val="Emphasis"/>
    <w:basedOn w:val="DefaultParagraphFont"/>
    <w:uiPriority w:val="20"/>
    <w:qFormat/>
    <w:rsid w:val="00991099"/>
    <w:rPr>
      <w:i/>
      <w:iCs/>
    </w:rPr>
  </w:style>
  <w:style w:type="character" w:styleId="FollowedHyperlink">
    <w:name w:val="FollowedHyperlink"/>
    <w:basedOn w:val="DefaultParagraphFont"/>
    <w:uiPriority w:val="99"/>
    <w:semiHidden/>
    <w:unhideWhenUsed/>
    <w:rsid w:val="008505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0653079">
      <w:bodyDiv w:val="1"/>
      <w:marLeft w:val="0"/>
      <w:marRight w:val="0"/>
      <w:marTop w:val="0"/>
      <w:marBottom w:val="0"/>
      <w:divBdr>
        <w:top w:val="none" w:sz="0" w:space="0" w:color="auto"/>
        <w:left w:val="none" w:sz="0" w:space="0" w:color="auto"/>
        <w:bottom w:val="none" w:sz="0" w:space="0" w:color="auto"/>
        <w:right w:val="none" w:sz="0" w:space="0" w:color="auto"/>
      </w:divBdr>
      <w:divsChild>
        <w:div w:id="312487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320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252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4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8915795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75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331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958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2413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628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1608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35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7929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9103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70076119">
      <w:bodyDiv w:val="1"/>
      <w:marLeft w:val="0"/>
      <w:marRight w:val="0"/>
      <w:marTop w:val="0"/>
      <w:marBottom w:val="0"/>
      <w:divBdr>
        <w:top w:val="none" w:sz="0" w:space="0" w:color="auto"/>
        <w:left w:val="none" w:sz="0" w:space="0" w:color="auto"/>
        <w:bottom w:val="none" w:sz="0" w:space="0" w:color="auto"/>
        <w:right w:val="none" w:sz="0" w:space="0" w:color="auto"/>
      </w:divBdr>
      <w:divsChild>
        <w:div w:id="255603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2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39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6861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02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0293587">
      <w:bodyDiv w:val="1"/>
      <w:marLeft w:val="0"/>
      <w:marRight w:val="0"/>
      <w:marTop w:val="0"/>
      <w:marBottom w:val="0"/>
      <w:divBdr>
        <w:top w:val="none" w:sz="0" w:space="0" w:color="auto"/>
        <w:left w:val="none" w:sz="0" w:space="0" w:color="auto"/>
        <w:bottom w:val="none" w:sz="0" w:space="0" w:color="auto"/>
        <w:right w:val="none" w:sz="0" w:space="0" w:color="auto"/>
      </w:divBdr>
      <w:divsChild>
        <w:div w:id="1050031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627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77317">
              <w:blockQuote w:val="1"/>
              <w:marLeft w:val="720"/>
              <w:marRight w:val="720"/>
              <w:marTop w:val="100"/>
              <w:marBottom w:val="100"/>
              <w:divBdr>
                <w:top w:val="none" w:sz="0" w:space="0" w:color="auto"/>
                <w:left w:val="none" w:sz="0" w:space="0" w:color="auto"/>
                <w:bottom w:val="none" w:sz="0" w:space="0" w:color="auto"/>
                <w:right w:val="none" w:sz="0" w:space="0" w:color="auto"/>
              </w:divBdr>
            </w:div>
            <w:div w:id="54133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81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91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73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3546805">
      <w:bodyDiv w:val="1"/>
      <w:marLeft w:val="0"/>
      <w:marRight w:val="0"/>
      <w:marTop w:val="0"/>
      <w:marBottom w:val="0"/>
      <w:divBdr>
        <w:top w:val="none" w:sz="0" w:space="0" w:color="auto"/>
        <w:left w:val="none" w:sz="0" w:space="0" w:color="auto"/>
        <w:bottom w:val="none" w:sz="0" w:space="0" w:color="auto"/>
        <w:right w:val="none" w:sz="0" w:space="0" w:color="auto"/>
      </w:divBdr>
      <w:divsChild>
        <w:div w:id="105882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73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4768066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611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9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dcs.qmul.ac.uk/~norman/papers/qa_metrics_article/section_6_problem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cs.qmul.ac.uk/~norman/papers/qa_metrics_article/section_5_key_metrics.html" TargetMode="External"/><Relationship Id="rId12" Type="http://schemas.openxmlformats.org/officeDocument/2006/relationships/image" Target="media/image6.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gif"/><Relationship Id="rId5" Type="http://schemas.openxmlformats.org/officeDocument/2006/relationships/hyperlink" Target="http://sunset.usc.edu/csse/research/COCOMOII/cocomo_main.html" TargetMode="External"/><Relationship Id="rId15" Type="http://schemas.openxmlformats.org/officeDocument/2006/relationships/hyperlink" Target="http://www.dcs.qmul.ac.uk/~norman/papers/qa_metrics_article/section_7_standards.html" TargetMode="External"/><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28</Pages>
  <Words>8273</Words>
  <Characters>47160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55323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2</cp:revision>
  <dcterms:created xsi:type="dcterms:W3CDTF">2010-03-08T16:58:00Z</dcterms:created>
  <dcterms:modified xsi:type="dcterms:W3CDTF">2010-03-08T16:58:00Z</dcterms:modified>
</cp:coreProperties>
</file>